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3257" w14:textId="74BA1AAD" w:rsidR="00D77C7D" w:rsidRPr="00BB5164" w:rsidRDefault="00BB5164" w:rsidP="00BB5164">
      <w:pPr>
        <w:spacing w:after="0" w:line="240" w:lineRule="auto"/>
        <w:rPr>
          <w:rFonts w:cstheme="minorHAnsi"/>
          <w:sz w:val="20"/>
          <w:szCs w:val="20"/>
        </w:rPr>
      </w:pPr>
      <w:r>
        <w:rPr>
          <w:rStyle w:val="markedcontent"/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EE5CE5">
        <w:rPr>
          <w:rStyle w:val="markedcontent"/>
          <w:rFonts w:cstheme="minorHAnsi"/>
          <w:sz w:val="24"/>
          <w:szCs w:val="24"/>
        </w:rPr>
        <w:t xml:space="preserve">                                     </w:t>
      </w:r>
      <w:r w:rsidR="00D77C7D" w:rsidRPr="00BB5164">
        <w:rPr>
          <w:rFonts w:cstheme="minorHAnsi"/>
          <w:sz w:val="20"/>
          <w:szCs w:val="20"/>
        </w:rPr>
        <w:t xml:space="preserve">Załącznik </w:t>
      </w:r>
      <w:r w:rsidR="00E72626">
        <w:rPr>
          <w:rFonts w:cstheme="minorHAnsi"/>
          <w:sz w:val="20"/>
          <w:szCs w:val="20"/>
        </w:rPr>
        <w:t xml:space="preserve"> </w:t>
      </w:r>
    </w:p>
    <w:p w14:paraId="4607F41E" w14:textId="255C4ADB" w:rsidR="00D77C7D" w:rsidRPr="00BB5164" w:rsidRDefault="00BB5164" w:rsidP="00BB516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D77C7D" w:rsidRPr="00BB5164">
        <w:rPr>
          <w:rFonts w:cstheme="minorHAnsi"/>
          <w:sz w:val="20"/>
          <w:szCs w:val="20"/>
        </w:rPr>
        <w:t>do Zarządzenia Nr 1</w:t>
      </w:r>
      <w:r>
        <w:rPr>
          <w:rFonts w:cstheme="minorHAnsi"/>
          <w:sz w:val="20"/>
          <w:szCs w:val="20"/>
        </w:rPr>
        <w:t>8</w:t>
      </w:r>
      <w:r w:rsidR="00D77C7D" w:rsidRPr="00BB5164">
        <w:rPr>
          <w:rFonts w:cstheme="minorHAnsi"/>
          <w:sz w:val="20"/>
          <w:szCs w:val="20"/>
        </w:rPr>
        <w:t>/202</w:t>
      </w:r>
      <w:r>
        <w:rPr>
          <w:rFonts w:cstheme="minorHAnsi"/>
          <w:sz w:val="20"/>
          <w:szCs w:val="20"/>
        </w:rPr>
        <w:t>4</w:t>
      </w:r>
      <w:r w:rsidR="00D77C7D" w:rsidRPr="00BB5164">
        <w:rPr>
          <w:rFonts w:cstheme="minorHAnsi"/>
          <w:sz w:val="20"/>
          <w:szCs w:val="20"/>
        </w:rPr>
        <w:t xml:space="preserve"> </w:t>
      </w:r>
    </w:p>
    <w:p w14:paraId="3A2D0BCC" w14:textId="521EDD5B" w:rsidR="00D77C7D" w:rsidRPr="00BB5164" w:rsidRDefault="00BB5164" w:rsidP="00BB516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D77C7D" w:rsidRPr="00BB5164">
        <w:rPr>
          <w:rFonts w:cstheme="minorHAnsi"/>
          <w:sz w:val="20"/>
          <w:szCs w:val="20"/>
        </w:rPr>
        <w:t xml:space="preserve">z dnia </w:t>
      </w:r>
      <w:r>
        <w:rPr>
          <w:rFonts w:cstheme="minorHAnsi"/>
          <w:sz w:val="20"/>
          <w:szCs w:val="20"/>
        </w:rPr>
        <w:t>23.08.2024 r.</w:t>
      </w:r>
      <w:r w:rsidR="00D77C7D" w:rsidRPr="00BB5164">
        <w:rPr>
          <w:rFonts w:cstheme="minorHAnsi"/>
          <w:sz w:val="20"/>
          <w:szCs w:val="20"/>
        </w:rPr>
        <w:t xml:space="preserve"> </w:t>
      </w:r>
    </w:p>
    <w:p w14:paraId="088F5ABF" w14:textId="77777777" w:rsidR="00BB5164" w:rsidRDefault="00BB5164" w:rsidP="00D77C7D">
      <w:pPr>
        <w:rPr>
          <w:rFonts w:cstheme="minorHAnsi"/>
          <w:b/>
          <w:bCs/>
          <w:sz w:val="24"/>
          <w:szCs w:val="24"/>
        </w:rPr>
      </w:pPr>
    </w:p>
    <w:p w14:paraId="2C4BF1BB" w14:textId="585CA6F5" w:rsidR="0046269E" w:rsidRPr="004E6858" w:rsidRDefault="00BB5164" w:rsidP="004E6858">
      <w:pPr>
        <w:jc w:val="center"/>
        <w:rPr>
          <w:rFonts w:cstheme="minorHAnsi"/>
          <w:sz w:val="28"/>
          <w:szCs w:val="28"/>
        </w:rPr>
      </w:pPr>
      <w:r w:rsidRPr="00BB5164">
        <w:rPr>
          <w:rFonts w:cstheme="minorHAnsi"/>
          <w:b/>
          <w:bCs/>
          <w:sz w:val="28"/>
          <w:szCs w:val="28"/>
        </w:rPr>
        <w:t xml:space="preserve">Procedura </w:t>
      </w:r>
      <w:r w:rsidR="00D77C7D" w:rsidRPr="00BB5164">
        <w:rPr>
          <w:rFonts w:cstheme="minorHAnsi"/>
          <w:b/>
          <w:bCs/>
          <w:sz w:val="28"/>
          <w:szCs w:val="28"/>
        </w:rPr>
        <w:t xml:space="preserve">zgłaszania naruszeń prawa </w:t>
      </w:r>
      <w:r w:rsidR="004E685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</w:t>
      </w:r>
      <w:r w:rsidR="00D77C7D" w:rsidRPr="00BB5164">
        <w:rPr>
          <w:rFonts w:cstheme="minorHAnsi"/>
          <w:b/>
          <w:bCs/>
          <w:sz w:val="28"/>
          <w:szCs w:val="28"/>
        </w:rPr>
        <w:t xml:space="preserve">i </w:t>
      </w:r>
      <w:r w:rsidR="00D77C7D" w:rsidRPr="0046269E">
        <w:rPr>
          <w:rFonts w:cstheme="minorHAnsi"/>
          <w:b/>
          <w:bCs/>
          <w:sz w:val="28"/>
          <w:szCs w:val="28"/>
        </w:rPr>
        <w:t xml:space="preserve">ochrony </w:t>
      </w:r>
      <w:r w:rsidR="0046269E" w:rsidRPr="0046269E">
        <w:rPr>
          <w:b/>
          <w:bCs/>
          <w:sz w:val="28"/>
          <w:szCs w:val="28"/>
        </w:rPr>
        <w:t>osób dokonujących zgłosze</w:t>
      </w:r>
      <w:r w:rsidR="004E6858">
        <w:rPr>
          <w:b/>
          <w:bCs/>
          <w:sz w:val="28"/>
          <w:szCs w:val="28"/>
        </w:rPr>
        <w:t>ń</w:t>
      </w:r>
      <w:r w:rsidR="0046269E">
        <w:rPr>
          <w:rFonts w:cstheme="minorHAnsi"/>
          <w:b/>
          <w:bCs/>
          <w:sz w:val="28"/>
          <w:szCs w:val="28"/>
        </w:rPr>
        <w:t xml:space="preserve"> </w:t>
      </w:r>
      <w:r w:rsidR="00D77C7D" w:rsidRPr="00BB516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(</w:t>
      </w:r>
      <w:r w:rsidRPr="00BB5164">
        <w:rPr>
          <w:rFonts w:cstheme="minorHAnsi"/>
          <w:sz w:val="28"/>
          <w:szCs w:val="28"/>
        </w:rPr>
        <w:t>dalej „procedura zgłoszeń wewnętrznych”</w:t>
      </w:r>
      <w:r>
        <w:rPr>
          <w:rFonts w:cstheme="minorHAnsi"/>
          <w:sz w:val="28"/>
          <w:szCs w:val="28"/>
        </w:rPr>
        <w:t>.</w:t>
      </w:r>
      <w:r w:rsidRPr="00BB5164">
        <w:rPr>
          <w:rFonts w:cstheme="minorHAnsi"/>
          <w:sz w:val="28"/>
          <w:szCs w:val="28"/>
        </w:rPr>
        <w:t>)</w:t>
      </w:r>
    </w:p>
    <w:p w14:paraId="110AAA4B" w14:textId="21253AC2" w:rsidR="00D77C7D" w:rsidRPr="00BB5164" w:rsidRDefault="00D77C7D" w:rsidP="00BB5164">
      <w:pPr>
        <w:jc w:val="center"/>
        <w:rPr>
          <w:rFonts w:cstheme="minorHAnsi"/>
          <w:sz w:val="24"/>
          <w:szCs w:val="24"/>
        </w:rPr>
      </w:pPr>
      <w:r w:rsidRPr="00BB5164">
        <w:rPr>
          <w:rFonts w:cstheme="minorHAnsi"/>
          <w:sz w:val="24"/>
          <w:szCs w:val="24"/>
        </w:rPr>
        <w:t>§ 1</w:t>
      </w:r>
    </w:p>
    <w:p w14:paraId="6133CC32" w14:textId="504561B6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</w:t>
      </w:r>
      <w:r w:rsidR="004E6858">
        <w:rPr>
          <w:rFonts w:cstheme="minorHAnsi"/>
          <w:sz w:val="24"/>
          <w:szCs w:val="24"/>
        </w:rPr>
        <w:t xml:space="preserve">Podstawą prawną  </w:t>
      </w:r>
      <w:r w:rsidR="00C134C3">
        <w:rPr>
          <w:rFonts w:cstheme="minorHAnsi"/>
          <w:sz w:val="24"/>
          <w:szCs w:val="24"/>
        </w:rPr>
        <w:t>p</w:t>
      </w:r>
      <w:r w:rsidR="004E6858">
        <w:rPr>
          <w:rFonts w:cstheme="minorHAnsi"/>
          <w:sz w:val="24"/>
          <w:szCs w:val="24"/>
        </w:rPr>
        <w:t>rocedury zgłoszeń wewnętrznych jest Dyrektywa</w:t>
      </w:r>
      <w:r w:rsidRPr="00D77C7D">
        <w:rPr>
          <w:rFonts w:cstheme="minorHAnsi"/>
          <w:sz w:val="24"/>
          <w:szCs w:val="24"/>
        </w:rPr>
        <w:t xml:space="preserve"> Parlamentu Europejskiego i Rady (UE) 2019/1937 z dnia 23 października 2019 r. w sprawie ochrony osób zgłaszających naruszenia prawa Unii. </w:t>
      </w:r>
    </w:p>
    <w:p w14:paraId="1B2D88E9" w14:textId="6E29400B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</w:t>
      </w:r>
      <w:r w:rsidR="004E6858">
        <w:rPr>
          <w:rFonts w:cstheme="minorHAnsi"/>
          <w:sz w:val="24"/>
          <w:szCs w:val="24"/>
        </w:rPr>
        <w:t xml:space="preserve">Procedura </w:t>
      </w:r>
      <w:r w:rsidRPr="00D77C7D">
        <w:rPr>
          <w:rFonts w:cstheme="minorHAnsi"/>
          <w:sz w:val="24"/>
          <w:szCs w:val="24"/>
        </w:rPr>
        <w:t xml:space="preserve">określa zasady i tryb zgłaszania naruszeń prawa, procedur i standardów etycznych obowiązujących w Domu Pomocy Społecznej </w:t>
      </w:r>
      <w:r w:rsidR="004E6858">
        <w:rPr>
          <w:rFonts w:cstheme="minorHAnsi"/>
          <w:sz w:val="24"/>
          <w:szCs w:val="24"/>
        </w:rPr>
        <w:t xml:space="preserve"> im. Jana Pawła II or</w:t>
      </w:r>
      <w:r w:rsidRPr="00D77C7D">
        <w:rPr>
          <w:rFonts w:cstheme="minorHAnsi"/>
          <w:sz w:val="24"/>
          <w:szCs w:val="24"/>
        </w:rPr>
        <w:t xml:space="preserve">az rozpatrywania zgłoszeń i zapewnienia ochrony osób zgłaszających naruszenia. </w:t>
      </w:r>
    </w:p>
    <w:p w14:paraId="3CEA17F4" w14:textId="2F844FFE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</w:t>
      </w:r>
      <w:r w:rsidR="004E6858">
        <w:rPr>
          <w:rFonts w:cstheme="minorHAnsi"/>
          <w:sz w:val="24"/>
          <w:szCs w:val="24"/>
        </w:rPr>
        <w:t xml:space="preserve">Procedura </w:t>
      </w:r>
      <w:r w:rsidRPr="00D77C7D">
        <w:rPr>
          <w:rFonts w:cstheme="minorHAnsi"/>
          <w:sz w:val="24"/>
          <w:szCs w:val="24"/>
        </w:rPr>
        <w:t xml:space="preserve">umożliwia jawne lub poufne dokonywanie zgłoszeń. </w:t>
      </w:r>
    </w:p>
    <w:p w14:paraId="7BA5C627" w14:textId="77777777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4. Zasady zawarte w niniejszym dokumencie gwarantują rzetelne, obiektywne i terminowe sprawdzanie zgłoszeń oraz podejmowania działań następczych w związku z tymi zgłoszeniami. </w:t>
      </w:r>
    </w:p>
    <w:p w14:paraId="21AFB032" w14:textId="7F7BFE5B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5. </w:t>
      </w:r>
      <w:r w:rsidR="004E6858">
        <w:rPr>
          <w:rFonts w:cstheme="minorHAnsi"/>
          <w:sz w:val="24"/>
          <w:szCs w:val="24"/>
        </w:rPr>
        <w:t xml:space="preserve">Procedura </w:t>
      </w:r>
      <w:r w:rsidRPr="00D77C7D">
        <w:rPr>
          <w:rFonts w:cstheme="minorHAnsi"/>
          <w:sz w:val="24"/>
          <w:szCs w:val="24"/>
        </w:rPr>
        <w:t xml:space="preserve">zapewnia ochronę osób dokonujących zgłoszeń i osób z nimi związanych. </w:t>
      </w:r>
    </w:p>
    <w:p w14:paraId="6C072289" w14:textId="56A0AB05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6.</w:t>
      </w:r>
      <w:r w:rsidR="004E6858">
        <w:rPr>
          <w:rFonts w:cstheme="minorHAnsi"/>
          <w:sz w:val="24"/>
          <w:szCs w:val="24"/>
        </w:rPr>
        <w:t xml:space="preserve"> Procedura </w:t>
      </w:r>
      <w:r w:rsidRPr="00D77C7D">
        <w:rPr>
          <w:rFonts w:cstheme="minorHAnsi"/>
          <w:sz w:val="24"/>
          <w:szCs w:val="24"/>
        </w:rPr>
        <w:t xml:space="preserve"> </w:t>
      </w:r>
      <w:r w:rsidR="004E6858">
        <w:rPr>
          <w:rFonts w:cstheme="minorHAnsi"/>
          <w:sz w:val="24"/>
          <w:szCs w:val="24"/>
        </w:rPr>
        <w:t xml:space="preserve">zgłoszeń wewnętrznych </w:t>
      </w:r>
      <w:r w:rsidRPr="00D77C7D">
        <w:rPr>
          <w:rFonts w:cstheme="minorHAnsi"/>
          <w:sz w:val="24"/>
          <w:szCs w:val="24"/>
        </w:rPr>
        <w:t xml:space="preserve">umożliwia wszystkim sygnalistom dokonywanie zgłoszeń za pośrednictwem specjalnych i niezależnych kanałów komunikacji w sposób zapewniający ochronę przed działaniami o charakterze represyjnym lub innymi rodzajami niesprawiedliwego traktowania, mogącymi być następstwem takiego zgłoszenia. </w:t>
      </w:r>
    </w:p>
    <w:p w14:paraId="68C4E0B2" w14:textId="0D5ABED3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7. Fakt dokonywania zgłoszeń w dobrej wierze nie może skutkować działaniami odwetowymi wobec sygnalisty w szczególności</w:t>
      </w:r>
      <w:r w:rsidR="00C134C3">
        <w:rPr>
          <w:rFonts w:cstheme="minorHAnsi"/>
          <w:sz w:val="24"/>
          <w:szCs w:val="24"/>
        </w:rPr>
        <w:t>:</w:t>
      </w:r>
      <w:r w:rsidRPr="00D77C7D">
        <w:rPr>
          <w:rFonts w:cstheme="minorHAnsi"/>
          <w:sz w:val="24"/>
          <w:szCs w:val="24"/>
        </w:rPr>
        <w:t xml:space="preserve"> zwolnieniem z pracy, wykorzystywaniem zależności służbowej bądź wywieraniem wpływu na osoby, z którymi osoba dokonująca zgłoszenia współpracuje, mogącymi pogorszyć warunki środowiska pracy osoby zgłaszającej nieprawidłowości. </w:t>
      </w:r>
    </w:p>
    <w:p w14:paraId="63ED017A" w14:textId="49E866A7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8. Osoby dokonując</w:t>
      </w:r>
      <w:r w:rsidR="00C134C3">
        <w:rPr>
          <w:rFonts w:cstheme="minorHAnsi"/>
          <w:sz w:val="24"/>
          <w:szCs w:val="24"/>
        </w:rPr>
        <w:t>e</w:t>
      </w:r>
      <w:r w:rsidRPr="00D77C7D">
        <w:rPr>
          <w:rFonts w:cstheme="minorHAnsi"/>
          <w:sz w:val="24"/>
          <w:szCs w:val="24"/>
        </w:rPr>
        <w:t xml:space="preserve"> zgłoszenia w złej wierze bądź dokonujący zgłoszenia niepoważnego lub zgłoszenia stanowiącego w istocie nadużycie, nie podlegają ochronie przewidzianej w </w:t>
      </w:r>
      <w:r w:rsidR="004E6858">
        <w:rPr>
          <w:rFonts w:cstheme="minorHAnsi"/>
          <w:sz w:val="24"/>
          <w:szCs w:val="24"/>
        </w:rPr>
        <w:t>procedurze.</w:t>
      </w:r>
      <w:r w:rsidRPr="00D77C7D">
        <w:rPr>
          <w:rFonts w:cstheme="minorHAnsi"/>
          <w:sz w:val="24"/>
          <w:szCs w:val="24"/>
        </w:rPr>
        <w:t xml:space="preserve"> Takiej ochronie nie podlegają również osoby, które przy dokonywaniu zgłoszeń podają celowo i świadomie błędne lub wprowadzające w błąd informacje. </w:t>
      </w:r>
    </w:p>
    <w:p w14:paraId="165E85FB" w14:textId="77777777" w:rsidR="00D77C7D" w:rsidRPr="00D77C7D" w:rsidRDefault="00D77C7D" w:rsidP="004E68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9. Wszystkie zgłoszenia będą skrupulatnie badane, a ujawnione nieprawidłowości wyjaśniane i usuwane. </w:t>
      </w:r>
    </w:p>
    <w:p w14:paraId="4346ADCC" w14:textId="77777777" w:rsidR="00D77C7D" w:rsidRDefault="00D77C7D" w:rsidP="004E6858">
      <w:pPr>
        <w:jc w:val="both"/>
        <w:rPr>
          <w:rFonts w:cstheme="minorHAnsi"/>
          <w:sz w:val="24"/>
          <w:szCs w:val="24"/>
        </w:rPr>
      </w:pPr>
    </w:p>
    <w:p w14:paraId="4C9AFAE1" w14:textId="77777777" w:rsidR="00C134C3" w:rsidRDefault="00C134C3" w:rsidP="004E6858">
      <w:pPr>
        <w:jc w:val="both"/>
        <w:rPr>
          <w:rFonts w:cstheme="minorHAnsi"/>
          <w:sz w:val="24"/>
          <w:szCs w:val="24"/>
        </w:rPr>
      </w:pPr>
    </w:p>
    <w:p w14:paraId="7CB6E0B5" w14:textId="77777777" w:rsidR="00C134C3" w:rsidRDefault="00C134C3" w:rsidP="004E6858">
      <w:pPr>
        <w:jc w:val="both"/>
        <w:rPr>
          <w:rFonts w:cstheme="minorHAnsi"/>
          <w:sz w:val="24"/>
          <w:szCs w:val="24"/>
        </w:rPr>
      </w:pPr>
    </w:p>
    <w:p w14:paraId="7C042F5E" w14:textId="77777777" w:rsidR="00C134C3" w:rsidRDefault="00C134C3" w:rsidP="004E6858">
      <w:pPr>
        <w:jc w:val="both"/>
        <w:rPr>
          <w:rFonts w:cstheme="minorHAnsi"/>
          <w:sz w:val="24"/>
          <w:szCs w:val="24"/>
        </w:rPr>
      </w:pPr>
    </w:p>
    <w:p w14:paraId="0136C7C1" w14:textId="77777777" w:rsidR="00C134C3" w:rsidRDefault="00C134C3" w:rsidP="004E6858">
      <w:pPr>
        <w:jc w:val="both"/>
        <w:rPr>
          <w:rFonts w:cstheme="minorHAnsi"/>
          <w:sz w:val="24"/>
          <w:szCs w:val="24"/>
        </w:rPr>
      </w:pPr>
    </w:p>
    <w:p w14:paraId="0259B099" w14:textId="77777777" w:rsidR="00C134C3" w:rsidRPr="00D77C7D" w:rsidRDefault="00C134C3" w:rsidP="004E6858">
      <w:pPr>
        <w:jc w:val="both"/>
        <w:rPr>
          <w:rFonts w:cstheme="minorHAnsi"/>
          <w:sz w:val="24"/>
          <w:szCs w:val="24"/>
        </w:rPr>
      </w:pPr>
    </w:p>
    <w:p w14:paraId="09864D1F" w14:textId="3F8AE107" w:rsidR="00D77C7D" w:rsidRPr="004E6858" w:rsidRDefault="00D77C7D" w:rsidP="004E6858">
      <w:pPr>
        <w:jc w:val="center"/>
        <w:rPr>
          <w:rFonts w:cstheme="minorHAnsi"/>
          <w:sz w:val="24"/>
          <w:szCs w:val="24"/>
        </w:rPr>
      </w:pPr>
      <w:r w:rsidRPr="004E6858">
        <w:rPr>
          <w:rFonts w:cstheme="minorHAnsi"/>
          <w:sz w:val="24"/>
          <w:szCs w:val="24"/>
        </w:rPr>
        <w:lastRenderedPageBreak/>
        <w:t>§ 2</w:t>
      </w:r>
    </w:p>
    <w:p w14:paraId="15702CC1" w14:textId="4DE7AD46" w:rsidR="00D77C7D" w:rsidRPr="00D77C7D" w:rsidRDefault="00D77C7D" w:rsidP="00D77C7D">
      <w:pPr>
        <w:rPr>
          <w:rFonts w:cstheme="minorHAnsi"/>
          <w:sz w:val="24"/>
          <w:szCs w:val="24"/>
        </w:rPr>
      </w:pPr>
      <w:r w:rsidRPr="004E6858">
        <w:rPr>
          <w:rFonts w:cstheme="minorHAnsi"/>
          <w:sz w:val="24"/>
          <w:szCs w:val="24"/>
        </w:rPr>
        <w:t xml:space="preserve">Słownik pojęć: </w:t>
      </w:r>
    </w:p>
    <w:p w14:paraId="0B719274" w14:textId="41B43F15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</w:t>
      </w:r>
      <w:r w:rsidR="00F01F05">
        <w:rPr>
          <w:rFonts w:cstheme="minorHAnsi"/>
          <w:b/>
          <w:bCs/>
          <w:sz w:val="24"/>
          <w:szCs w:val="24"/>
        </w:rPr>
        <w:t>Pracodawca</w:t>
      </w:r>
      <w:r w:rsidRPr="00D77C7D">
        <w:rPr>
          <w:rFonts w:cstheme="minorHAnsi"/>
          <w:b/>
          <w:bCs/>
          <w:sz w:val="24"/>
          <w:szCs w:val="24"/>
        </w:rPr>
        <w:t xml:space="preserve">– </w:t>
      </w:r>
      <w:r w:rsidRPr="00D77C7D">
        <w:rPr>
          <w:rFonts w:cstheme="minorHAnsi"/>
          <w:sz w:val="24"/>
          <w:szCs w:val="24"/>
        </w:rPr>
        <w:t xml:space="preserve">należy przez to rozumieć </w:t>
      </w:r>
      <w:r w:rsidR="00C47C88">
        <w:rPr>
          <w:rFonts w:cstheme="minorHAnsi"/>
          <w:sz w:val="24"/>
          <w:szCs w:val="24"/>
        </w:rPr>
        <w:t>Dyrektora Domu Pomocy Społecznej im. Papieża Jana Pawła II</w:t>
      </w:r>
      <w:r w:rsidR="00E72626">
        <w:rPr>
          <w:rFonts w:cstheme="minorHAnsi"/>
          <w:sz w:val="24"/>
          <w:szCs w:val="24"/>
        </w:rPr>
        <w:t>.</w:t>
      </w:r>
      <w:r w:rsidR="00ED7943">
        <w:rPr>
          <w:rFonts w:cstheme="minorHAnsi"/>
          <w:sz w:val="24"/>
          <w:szCs w:val="24"/>
        </w:rPr>
        <w:t xml:space="preserve">  </w:t>
      </w:r>
      <w:r w:rsidR="005862D1">
        <w:rPr>
          <w:rFonts w:cstheme="minorHAnsi"/>
          <w:sz w:val="24"/>
          <w:szCs w:val="24"/>
        </w:rPr>
        <w:t xml:space="preserve"> </w:t>
      </w:r>
    </w:p>
    <w:p w14:paraId="75ECEC4D" w14:textId="04056C14" w:rsidR="00C47C88" w:rsidRPr="00D77C7D" w:rsidRDefault="00D77C7D" w:rsidP="00C47C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</w:t>
      </w:r>
      <w:r w:rsidRPr="00D77C7D">
        <w:rPr>
          <w:rFonts w:cstheme="minorHAnsi"/>
          <w:b/>
          <w:bCs/>
          <w:sz w:val="24"/>
          <w:szCs w:val="24"/>
        </w:rPr>
        <w:t xml:space="preserve">Pracownik – </w:t>
      </w:r>
      <w:r w:rsidRPr="00D77C7D">
        <w:rPr>
          <w:rFonts w:cstheme="minorHAnsi"/>
          <w:sz w:val="24"/>
          <w:szCs w:val="24"/>
        </w:rPr>
        <w:t>należy przez to rozumieć pracownika</w:t>
      </w:r>
      <w:r w:rsidR="00C47C88">
        <w:rPr>
          <w:rFonts w:cstheme="minorHAnsi"/>
          <w:sz w:val="24"/>
          <w:szCs w:val="24"/>
        </w:rPr>
        <w:t xml:space="preserve"> zatrudnionego w  Domu Pomocy Społecznej </w:t>
      </w:r>
      <w:r w:rsidRPr="00D77C7D">
        <w:rPr>
          <w:rFonts w:cstheme="minorHAnsi"/>
          <w:sz w:val="24"/>
          <w:szCs w:val="24"/>
        </w:rPr>
        <w:t xml:space="preserve"> </w:t>
      </w:r>
      <w:r w:rsidR="00C47C88">
        <w:rPr>
          <w:rFonts w:cstheme="minorHAnsi"/>
          <w:sz w:val="24"/>
          <w:szCs w:val="24"/>
        </w:rPr>
        <w:t>im. Papieża Jana Pawła II</w:t>
      </w:r>
      <w:r w:rsidR="00E72626">
        <w:rPr>
          <w:rFonts w:cstheme="minorHAnsi"/>
          <w:sz w:val="24"/>
          <w:szCs w:val="24"/>
        </w:rPr>
        <w:t>.</w:t>
      </w:r>
      <w:r w:rsidR="00C47C88">
        <w:rPr>
          <w:rFonts w:cstheme="minorHAnsi"/>
          <w:sz w:val="24"/>
          <w:szCs w:val="24"/>
        </w:rPr>
        <w:t xml:space="preserve">    </w:t>
      </w:r>
    </w:p>
    <w:p w14:paraId="2F27E9FA" w14:textId="1D32426E" w:rsidR="00D77C7D" w:rsidRPr="00D77C7D" w:rsidRDefault="00D77C7D" w:rsidP="00C47C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</w:t>
      </w:r>
      <w:r w:rsidRPr="00D77C7D">
        <w:rPr>
          <w:rFonts w:cstheme="minorHAnsi"/>
          <w:b/>
          <w:bCs/>
          <w:sz w:val="24"/>
          <w:szCs w:val="24"/>
        </w:rPr>
        <w:t xml:space="preserve">Informacja o naruszeniu prawa </w:t>
      </w:r>
      <w:r w:rsidRPr="00D77C7D">
        <w:rPr>
          <w:rFonts w:cstheme="minorHAnsi"/>
          <w:sz w:val="24"/>
          <w:szCs w:val="24"/>
        </w:rPr>
        <w:t xml:space="preserve">– należy rozumieć przez to informację, w tym uzasadnione podejrzenie, dotyczące zaistniałego lub potencjalnego naruszenia prawa, do którego doszło lub prawdopodobnie dojdzie w Domu Pomocy Społecznej </w:t>
      </w:r>
      <w:r w:rsidR="00640142">
        <w:rPr>
          <w:rFonts w:cstheme="minorHAnsi"/>
          <w:sz w:val="24"/>
          <w:szCs w:val="24"/>
        </w:rPr>
        <w:t>im. Jana Pawła II</w:t>
      </w:r>
      <w:r w:rsidR="005862D1">
        <w:rPr>
          <w:rFonts w:cstheme="minorHAnsi"/>
          <w:sz w:val="24"/>
          <w:szCs w:val="24"/>
        </w:rPr>
        <w:t>.</w:t>
      </w:r>
      <w:r w:rsidR="00640142">
        <w:rPr>
          <w:rFonts w:cstheme="minorHAnsi"/>
          <w:sz w:val="24"/>
          <w:szCs w:val="24"/>
        </w:rPr>
        <w:t xml:space="preserve"> </w:t>
      </w:r>
      <w:r w:rsidRPr="00D77C7D">
        <w:rPr>
          <w:rFonts w:cstheme="minorHAnsi"/>
          <w:sz w:val="24"/>
          <w:szCs w:val="24"/>
        </w:rPr>
        <w:t xml:space="preserve"> </w:t>
      </w:r>
    </w:p>
    <w:p w14:paraId="2947D55E" w14:textId="57D2756C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4. </w:t>
      </w:r>
      <w:r w:rsidRPr="00D77C7D">
        <w:rPr>
          <w:rFonts w:cstheme="minorHAnsi"/>
          <w:b/>
          <w:bCs/>
          <w:sz w:val="24"/>
          <w:szCs w:val="24"/>
        </w:rPr>
        <w:t xml:space="preserve">Zgłoszenie </w:t>
      </w:r>
      <w:r w:rsidRPr="00D77C7D">
        <w:rPr>
          <w:rFonts w:cstheme="minorHAnsi"/>
          <w:sz w:val="24"/>
          <w:szCs w:val="24"/>
        </w:rPr>
        <w:t xml:space="preserve">– ustne lub pisemne przekazanie informacji za pośrednictwem wyznaczonych kanałów komunikacji na temat naruszeń. </w:t>
      </w:r>
    </w:p>
    <w:p w14:paraId="43D13DCE" w14:textId="413AD9F2" w:rsidR="00D77C7D" w:rsidRPr="005218E6" w:rsidRDefault="00D77C7D" w:rsidP="00F01F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5. </w:t>
      </w:r>
      <w:r w:rsidRPr="00D77C7D">
        <w:rPr>
          <w:rFonts w:cstheme="minorHAnsi"/>
          <w:b/>
          <w:bCs/>
          <w:sz w:val="24"/>
          <w:szCs w:val="24"/>
        </w:rPr>
        <w:t xml:space="preserve">Sygnalista </w:t>
      </w:r>
      <w:r w:rsidRPr="00D77C7D">
        <w:rPr>
          <w:rFonts w:cstheme="minorHAnsi"/>
          <w:sz w:val="24"/>
          <w:szCs w:val="24"/>
        </w:rPr>
        <w:t>– osoba fizyczna, która zgłasza lub ujawnia informacje na temat naruszeń, uzyskane w kontekście związanym z wykonywaną przez nią pracą</w:t>
      </w:r>
      <w:r w:rsidR="00F01F05">
        <w:rPr>
          <w:rFonts w:cstheme="minorHAnsi"/>
          <w:sz w:val="24"/>
          <w:szCs w:val="24"/>
        </w:rPr>
        <w:t xml:space="preserve"> (</w:t>
      </w:r>
      <w:r w:rsidR="00F01F05" w:rsidRPr="00F01F05">
        <w:t xml:space="preserve"> </w:t>
      </w:r>
      <w:r w:rsidR="00F01F05" w:rsidRPr="00F01F05">
        <w:rPr>
          <w:rFonts w:cstheme="minorHAnsi"/>
          <w:sz w:val="24"/>
          <w:szCs w:val="24"/>
        </w:rPr>
        <w:t>pracownik</w:t>
      </w:r>
      <w:r w:rsidR="00F01F05">
        <w:rPr>
          <w:rFonts w:cstheme="minorHAnsi"/>
          <w:sz w:val="24"/>
          <w:szCs w:val="24"/>
        </w:rPr>
        <w:t>,</w:t>
      </w:r>
      <w:r w:rsidR="00F01F05" w:rsidRPr="00F01F05">
        <w:rPr>
          <w:rFonts w:cstheme="minorHAnsi"/>
          <w:sz w:val="24"/>
          <w:szCs w:val="24"/>
        </w:rPr>
        <w:t xml:space="preserve"> osoba świadcząca pracę na innej podstawie niż stosunek pracy, w tym na podstawie umowy cywilnoprawnej</w:t>
      </w:r>
      <w:r w:rsidR="00F01F05">
        <w:rPr>
          <w:rFonts w:cstheme="minorHAnsi"/>
          <w:sz w:val="24"/>
          <w:szCs w:val="24"/>
        </w:rPr>
        <w:t xml:space="preserve">, </w:t>
      </w:r>
      <w:r w:rsidR="00F01F05" w:rsidRPr="00F01F05">
        <w:rPr>
          <w:rFonts w:cstheme="minorHAnsi"/>
          <w:sz w:val="24"/>
          <w:szCs w:val="24"/>
        </w:rPr>
        <w:t>stażysta</w:t>
      </w:r>
      <w:r w:rsidR="00F01F05">
        <w:rPr>
          <w:rFonts w:cstheme="minorHAnsi"/>
          <w:sz w:val="24"/>
          <w:szCs w:val="24"/>
        </w:rPr>
        <w:t>,</w:t>
      </w:r>
      <w:r w:rsidR="00F01F05" w:rsidRPr="00F01F05">
        <w:rPr>
          <w:rFonts w:cstheme="minorHAnsi"/>
          <w:sz w:val="24"/>
          <w:szCs w:val="24"/>
        </w:rPr>
        <w:t xml:space="preserve"> wolontariusz</w:t>
      </w:r>
      <w:r w:rsidR="00F01F05">
        <w:rPr>
          <w:rFonts w:cstheme="minorHAnsi"/>
          <w:sz w:val="24"/>
          <w:szCs w:val="24"/>
        </w:rPr>
        <w:t xml:space="preserve">, </w:t>
      </w:r>
      <w:r w:rsidR="00F01F05" w:rsidRPr="00F01F05">
        <w:rPr>
          <w:rFonts w:cstheme="minorHAnsi"/>
          <w:sz w:val="24"/>
          <w:szCs w:val="24"/>
        </w:rPr>
        <w:t>praktykant</w:t>
      </w:r>
      <w:r w:rsidR="00F01F05">
        <w:rPr>
          <w:rFonts w:cstheme="minorHAnsi"/>
          <w:sz w:val="24"/>
          <w:szCs w:val="24"/>
        </w:rPr>
        <w:t>.</w:t>
      </w:r>
      <w:r w:rsidRPr="00D77C7D">
        <w:rPr>
          <w:rFonts w:cstheme="minorHAnsi"/>
          <w:sz w:val="24"/>
          <w:szCs w:val="24"/>
        </w:rPr>
        <w:t xml:space="preserve"> </w:t>
      </w:r>
      <w:r w:rsidR="005218E6">
        <w:rPr>
          <w:rFonts w:cstheme="minorHAnsi"/>
          <w:sz w:val="24"/>
          <w:szCs w:val="24"/>
        </w:rPr>
        <w:t xml:space="preserve"> </w:t>
      </w:r>
    </w:p>
    <w:p w14:paraId="4D3CECB0" w14:textId="77777777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6. </w:t>
      </w:r>
      <w:r w:rsidRPr="00D77C7D">
        <w:rPr>
          <w:rFonts w:cstheme="minorHAnsi"/>
          <w:b/>
          <w:bCs/>
          <w:sz w:val="24"/>
          <w:szCs w:val="24"/>
        </w:rPr>
        <w:t xml:space="preserve">Naruszenie </w:t>
      </w:r>
      <w:r w:rsidRPr="00D77C7D">
        <w:rPr>
          <w:rFonts w:cstheme="minorHAnsi"/>
          <w:sz w:val="24"/>
          <w:szCs w:val="24"/>
        </w:rPr>
        <w:t xml:space="preserve">– działanie lub zaniechanie, które jest niezgodne z prawem lub mające na celu obejście prawa. </w:t>
      </w:r>
    </w:p>
    <w:p w14:paraId="35510882" w14:textId="77777777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7. </w:t>
      </w:r>
      <w:r w:rsidRPr="00D77C7D">
        <w:rPr>
          <w:rFonts w:cstheme="minorHAnsi"/>
          <w:b/>
          <w:bCs/>
          <w:sz w:val="24"/>
          <w:szCs w:val="24"/>
        </w:rPr>
        <w:t xml:space="preserve">Dyrektywa </w:t>
      </w:r>
      <w:r w:rsidRPr="00D77C7D">
        <w:rPr>
          <w:rFonts w:cstheme="minorHAnsi"/>
          <w:sz w:val="24"/>
          <w:szCs w:val="24"/>
        </w:rPr>
        <w:t xml:space="preserve">– Dyrektywa Parlamentu Europejskiego i Rady (UE) 2019/1937 z dnia 23 października 2019 r. w sprawie ochrony osób zgłaszających naruszenia prawa. </w:t>
      </w:r>
    </w:p>
    <w:p w14:paraId="00C044A3" w14:textId="73E44F37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8. </w:t>
      </w:r>
      <w:r w:rsidRPr="00D77C7D">
        <w:rPr>
          <w:rFonts w:cstheme="minorHAnsi"/>
          <w:b/>
          <w:bCs/>
          <w:sz w:val="24"/>
          <w:szCs w:val="24"/>
        </w:rPr>
        <w:t xml:space="preserve">Przyjmujący zgłoszenie/Zespół ds. działań następczych </w:t>
      </w:r>
      <w:r w:rsidRPr="00D77C7D">
        <w:rPr>
          <w:rFonts w:cstheme="minorHAnsi"/>
          <w:sz w:val="24"/>
          <w:szCs w:val="24"/>
        </w:rPr>
        <w:t xml:space="preserve">– osoba/osoby wyznaczone przez </w:t>
      </w:r>
      <w:r w:rsidR="00F01F05">
        <w:rPr>
          <w:rFonts w:cstheme="minorHAnsi"/>
          <w:sz w:val="24"/>
          <w:szCs w:val="24"/>
        </w:rPr>
        <w:t>dyrektora</w:t>
      </w:r>
      <w:r w:rsidRPr="00D77C7D">
        <w:rPr>
          <w:rFonts w:cstheme="minorHAnsi"/>
          <w:sz w:val="24"/>
          <w:szCs w:val="24"/>
        </w:rPr>
        <w:t xml:space="preserve"> do przyjmowania i rozpatrywania zgłoszeń nieprawidłowości i naruszeń prawa. </w:t>
      </w:r>
    </w:p>
    <w:p w14:paraId="6B15D9C9" w14:textId="77777777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9. </w:t>
      </w:r>
      <w:r w:rsidRPr="00D77C7D">
        <w:rPr>
          <w:rFonts w:cstheme="minorHAnsi"/>
          <w:b/>
          <w:bCs/>
          <w:sz w:val="24"/>
          <w:szCs w:val="24"/>
        </w:rPr>
        <w:t xml:space="preserve">Osoba, której dotyczy zgłoszenie </w:t>
      </w:r>
      <w:r w:rsidRPr="00D77C7D">
        <w:rPr>
          <w:rFonts w:cstheme="minorHAnsi"/>
          <w:sz w:val="24"/>
          <w:szCs w:val="24"/>
        </w:rPr>
        <w:t xml:space="preserve">– osoba fizyczna, osoba prawna lub jednostka organizacyjna nieposiadająca osobowości prawnej, której ustawa przyznaje zdolność prawną, wskazana w zgłoszeniu jako osoba, która dopuściła się naruszenia lub z którą osoba ta jest powiązana. </w:t>
      </w:r>
    </w:p>
    <w:p w14:paraId="4050D32E" w14:textId="77777777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10. </w:t>
      </w:r>
      <w:r w:rsidRPr="00D77C7D">
        <w:rPr>
          <w:rFonts w:cstheme="minorHAnsi"/>
          <w:b/>
          <w:bCs/>
          <w:sz w:val="24"/>
          <w:szCs w:val="24"/>
        </w:rPr>
        <w:t xml:space="preserve">Działania następcze – </w:t>
      </w:r>
      <w:r w:rsidRPr="00D77C7D">
        <w:rPr>
          <w:rFonts w:cstheme="minorHAnsi"/>
          <w:sz w:val="24"/>
          <w:szCs w:val="24"/>
        </w:rPr>
        <w:t xml:space="preserve">rozumie się przez to działania podjęte przez pracodawcę, Zespół ds. działań następczych lub organ publiczny w celu oceny prawdziwości zarzutów zawartych w zgłoszeniu oraz w stosownych przypadkach, w celu przeciwdziałania naruszeniu prawa będącemu przedmiotem zgłoszenia, w tym przez dochodzenie wewnętrzne, postępowanie wyjaśniające, wniesienie oskarżenia, działania podejmowane w celu odzyskania środków finansowych lub zamknięcie procedury. </w:t>
      </w:r>
    </w:p>
    <w:p w14:paraId="77C264F3" w14:textId="77777777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11. </w:t>
      </w:r>
      <w:r w:rsidRPr="00D77C7D">
        <w:rPr>
          <w:rFonts w:cstheme="minorHAnsi"/>
          <w:b/>
          <w:bCs/>
          <w:sz w:val="24"/>
          <w:szCs w:val="24"/>
        </w:rPr>
        <w:t xml:space="preserve">Działanie odwetowe – </w:t>
      </w:r>
      <w:r w:rsidRPr="00D77C7D">
        <w:rPr>
          <w:rFonts w:cstheme="minorHAnsi"/>
          <w:sz w:val="24"/>
          <w:szCs w:val="24"/>
        </w:rPr>
        <w:t xml:space="preserve">bezpośrednie lub pośrednie działanie lub zaniechanie, związane z dokonanym zgłoszeniem nieprawidłowości, którego celem lub skutkiem jest pogorszenie sytuacji osoby dokonującej zgłoszenia. </w:t>
      </w:r>
    </w:p>
    <w:p w14:paraId="41299D8C" w14:textId="0A8023BE" w:rsidR="00D77C7D" w:rsidRP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12. </w:t>
      </w:r>
      <w:r w:rsidRPr="00D77C7D">
        <w:rPr>
          <w:rFonts w:cstheme="minorHAnsi"/>
          <w:b/>
          <w:bCs/>
          <w:sz w:val="24"/>
          <w:szCs w:val="24"/>
        </w:rPr>
        <w:t xml:space="preserve">Kontekst związany z pracą – </w:t>
      </w:r>
      <w:r w:rsidRPr="00D77C7D">
        <w:rPr>
          <w:rFonts w:cstheme="minorHAnsi"/>
          <w:sz w:val="24"/>
          <w:szCs w:val="24"/>
        </w:rPr>
        <w:t xml:space="preserve">rozumie się przez to całokształt okoliczności związanych ze stosunkiem pracy lub innym stosunkiem prawnym stanowiącym podstawę świadczenia pracy, w ramach których uzyskano informację o naruszeniu prawa. </w:t>
      </w:r>
    </w:p>
    <w:p w14:paraId="748DEA95" w14:textId="51EDBAE4" w:rsidR="00D77C7D" w:rsidRDefault="00D77C7D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13. </w:t>
      </w:r>
      <w:r w:rsidR="005862D1">
        <w:rPr>
          <w:rFonts w:cstheme="minorHAnsi"/>
          <w:b/>
          <w:bCs/>
          <w:sz w:val="24"/>
          <w:szCs w:val="24"/>
        </w:rPr>
        <w:t xml:space="preserve">Procedura - </w:t>
      </w:r>
      <w:r w:rsidR="005862D1" w:rsidRPr="005862D1">
        <w:rPr>
          <w:rFonts w:cstheme="minorHAnsi"/>
          <w:sz w:val="24"/>
          <w:szCs w:val="24"/>
        </w:rPr>
        <w:t>n</w:t>
      </w:r>
      <w:r w:rsidRPr="005862D1">
        <w:rPr>
          <w:rFonts w:cstheme="minorHAnsi"/>
          <w:sz w:val="24"/>
          <w:szCs w:val="24"/>
        </w:rPr>
        <w:t>i</w:t>
      </w:r>
      <w:r w:rsidRPr="00D77C7D">
        <w:rPr>
          <w:rFonts w:cstheme="minorHAnsi"/>
          <w:sz w:val="24"/>
          <w:szCs w:val="24"/>
        </w:rPr>
        <w:t xml:space="preserve">niejszy dokument. </w:t>
      </w:r>
    </w:p>
    <w:p w14:paraId="5711C3C6" w14:textId="77777777" w:rsidR="005218E6" w:rsidRDefault="005218E6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0C77A8" w14:textId="77777777" w:rsidR="005218E6" w:rsidRDefault="005218E6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D87C9" w14:textId="77777777" w:rsidR="005218E6" w:rsidRDefault="005218E6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A696DB" w14:textId="77777777" w:rsidR="005218E6" w:rsidRDefault="005218E6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B37A6" w14:textId="77777777" w:rsidR="005218E6" w:rsidRDefault="005218E6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3FD09F" w14:textId="77777777" w:rsidR="005218E6" w:rsidRDefault="005218E6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F308B4" w14:textId="77777777" w:rsidR="00C134C3" w:rsidRDefault="00C134C3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C76F96" w14:textId="77777777" w:rsidR="00C134C3" w:rsidRDefault="00C134C3" w:rsidP="0064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C0EAC4" w14:textId="2827AE6C" w:rsidR="00D77C7D" w:rsidRPr="005862D1" w:rsidRDefault="00D77C7D" w:rsidP="005862D1">
      <w:pPr>
        <w:jc w:val="center"/>
        <w:rPr>
          <w:rFonts w:cstheme="minorHAnsi"/>
          <w:sz w:val="24"/>
          <w:szCs w:val="24"/>
        </w:rPr>
      </w:pPr>
      <w:r w:rsidRPr="005862D1">
        <w:rPr>
          <w:rFonts w:cstheme="minorHAnsi"/>
          <w:sz w:val="24"/>
          <w:szCs w:val="24"/>
        </w:rPr>
        <w:lastRenderedPageBreak/>
        <w:t>§ 3</w:t>
      </w:r>
    </w:p>
    <w:p w14:paraId="47FB0AB7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Przedmiotem zgłoszenia mogą być, w szczególności: </w:t>
      </w:r>
    </w:p>
    <w:p w14:paraId="04D6DA16" w14:textId="41B4C7C4" w:rsidR="00D77C7D" w:rsidRPr="00D77C7D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n</w:t>
      </w:r>
      <w:r w:rsidR="00D77C7D" w:rsidRPr="00D77C7D">
        <w:rPr>
          <w:rFonts w:cstheme="minorHAnsi"/>
          <w:sz w:val="24"/>
          <w:szCs w:val="24"/>
        </w:rPr>
        <w:t xml:space="preserve">aruszenia przepisów prawa powszechnie obowiązującego, </w:t>
      </w:r>
    </w:p>
    <w:p w14:paraId="465A61B6" w14:textId="77777777" w:rsidR="0089072E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D77C7D" w:rsidRPr="00D77C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="00D77C7D" w:rsidRPr="00D77C7D">
        <w:rPr>
          <w:rFonts w:cstheme="minorHAnsi"/>
          <w:sz w:val="24"/>
          <w:szCs w:val="24"/>
        </w:rPr>
        <w:t xml:space="preserve">aruszenia praw człowieka stwarzające lub mogące stwarzać zagrożenia życia, zdrowia lub </w:t>
      </w:r>
      <w:r>
        <w:rPr>
          <w:rFonts w:cstheme="minorHAnsi"/>
          <w:sz w:val="24"/>
          <w:szCs w:val="24"/>
        </w:rPr>
        <w:t xml:space="preserve">   </w:t>
      </w:r>
    </w:p>
    <w:p w14:paraId="41793C08" w14:textId="31873635" w:rsidR="00D77C7D" w:rsidRPr="00D77C7D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77C7D" w:rsidRPr="00D77C7D">
        <w:rPr>
          <w:rFonts w:cstheme="minorHAnsi"/>
          <w:sz w:val="24"/>
          <w:szCs w:val="24"/>
        </w:rPr>
        <w:t xml:space="preserve">wolności osobistej, </w:t>
      </w:r>
    </w:p>
    <w:p w14:paraId="62A6EF22" w14:textId="77777777" w:rsidR="0089072E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D77C7D" w:rsidRPr="00D77C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="00D77C7D" w:rsidRPr="00D77C7D">
        <w:rPr>
          <w:rFonts w:cstheme="minorHAnsi"/>
          <w:sz w:val="24"/>
          <w:szCs w:val="24"/>
        </w:rPr>
        <w:t xml:space="preserve">aruszenia praw pracowniczych, w tym </w:t>
      </w:r>
      <w:proofErr w:type="spellStart"/>
      <w:r w:rsidR="00D77C7D" w:rsidRPr="00D77C7D">
        <w:rPr>
          <w:rFonts w:cstheme="minorHAnsi"/>
          <w:sz w:val="24"/>
          <w:szCs w:val="24"/>
        </w:rPr>
        <w:t>mobbing</w:t>
      </w:r>
      <w:proofErr w:type="spellEnd"/>
      <w:r w:rsidR="00D77C7D" w:rsidRPr="00D77C7D">
        <w:rPr>
          <w:rFonts w:cstheme="minorHAnsi"/>
          <w:sz w:val="24"/>
          <w:szCs w:val="24"/>
        </w:rPr>
        <w:t xml:space="preserve"> i dyskryminacja oraz wszelkie formy </w:t>
      </w:r>
      <w:r>
        <w:rPr>
          <w:rFonts w:cstheme="minorHAnsi"/>
          <w:sz w:val="24"/>
          <w:szCs w:val="24"/>
        </w:rPr>
        <w:t xml:space="preserve"> </w:t>
      </w:r>
    </w:p>
    <w:p w14:paraId="6300E807" w14:textId="1DD9FFB3" w:rsidR="00D77C7D" w:rsidRPr="00D77C7D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77C7D" w:rsidRPr="00D77C7D">
        <w:rPr>
          <w:rFonts w:cstheme="minorHAnsi"/>
          <w:sz w:val="24"/>
          <w:szCs w:val="24"/>
        </w:rPr>
        <w:t xml:space="preserve">nadużyć stosunku zależności w relacjach pracowniczych lub służbowych, </w:t>
      </w:r>
    </w:p>
    <w:p w14:paraId="31F8C531" w14:textId="77777777" w:rsidR="0089072E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n</w:t>
      </w:r>
      <w:r w:rsidR="00D77C7D" w:rsidRPr="00D77C7D">
        <w:rPr>
          <w:rFonts w:cstheme="minorHAnsi"/>
          <w:sz w:val="24"/>
          <w:szCs w:val="24"/>
        </w:rPr>
        <w:t xml:space="preserve">aruszenia stwarzające lub mogące stwarzać zagrożenie dla bezpieczeństwa publicznego </w:t>
      </w:r>
      <w:r>
        <w:rPr>
          <w:rFonts w:cstheme="minorHAnsi"/>
          <w:sz w:val="24"/>
          <w:szCs w:val="24"/>
        </w:rPr>
        <w:t xml:space="preserve">  </w:t>
      </w:r>
    </w:p>
    <w:p w14:paraId="34D24EAD" w14:textId="60E976A6" w:rsidR="00D77C7D" w:rsidRPr="00D77C7D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77C7D" w:rsidRPr="00D77C7D">
        <w:rPr>
          <w:rFonts w:cstheme="minorHAnsi"/>
          <w:sz w:val="24"/>
          <w:szCs w:val="24"/>
        </w:rPr>
        <w:t xml:space="preserve">lub środowiska, </w:t>
      </w:r>
    </w:p>
    <w:p w14:paraId="2FA694D1" w14:textId="77777777" w:rsidR="0089072E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 d</w:t>
      </w:r>
      <w:r w:rsidR="00D77C7D" w:rsidRPr="00D77C7D">
        <w:rPr>
          <w:rFonts w:cstheme="minorHAnsi"/>
          <w:sz w:val="24"/>
          <w:szCs w:val="24"/>
        </w:rPr>
        <w:t xml:space="preserve">ziałania o charakterze korupcyjnym, w tym łapownictwo czynne lub bierne, oszustwo, </w:t>
      </w:r>
      <w:r>
        <w:rPr>
          <w:rFonts w:cstheme="minorHAnsi"/>
          <w:sz w:val="24"/>
          <w:szCs w:val="24"/>
        </w:rPr>
        <w:t xml:space="preserve">  </w:t>
      </w:r>
    </w:p>
    <w:p w14:paraId="03211F8A" w14:textId="2E3F7762" w:rsidR="00D77C7D" w:rsidRPr="00D77C7D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77C7D" w:rsidRPr="00D77C7D">
        <w:rPr>
          <w:rFonts w:cstheme="minorHAnsi"/>
          <w:sz w:val="24"/>
          <w:szCs w:val="24"/>
        </w:rPr>
        <w:t xml:space="preserve">fałszerstwo, wyłudzenie lub użycie poświadczenia nieprawdy, itd., </w:t>
      </w:r>
    </w:p>
    <w:p w14:paraId="28C398B2" w14:textId="5E03D4BA" w:rsidR="00D77C7D" w:rsidRPr="00D77C7D" w:rsidRDefault="0089072E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f)</w:t>
      </w:r>
      <w:r w:rsidR="00D77C7D" w:rsidRPr="00D77C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n</w:t>
      </w:r>
      <w:r w:rsidR="00D77C7D" w:rsidRPr="00D77C7D">
        <w:rPr>
          <w:rFonts w:cstheme="minorHAnsi"/>
          <w:sz w:val="24"/>
          <w:szCs w:val="24"/>
        </w:rPr>
        <w:t xml:space="preserve">aruszenia obowiązków publicznoprawnych w tym podatkowych, </w:t>
      </w:r>
    </w:p>
    <w:p w14:paraId="72C5BAE8" w14:textId="28BDE55A" w:rsidR="00D77C7D" w:rsidRPr="00D77C7D" w:rsidRDefault="00722A3B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  n</w:t>
      </w:r>
      <w:r w:rsidR="00D77C7D" w:rsidRPr="00D77C7D">
        <w:rPr>
          <w:rFonts w:cstheme="minorHAnsi"/>
          <w:sz w:val="24"/>
          <w:szCs w:val="24"/>
        </w:rPr>
        <w:t xml:space="preserve">aruszenie w sferze zamówień publicznych, </w:t>
      </w:r>
    </w:p>
    <w:p w14:paraId="5F461283" w14:textId="7B511314" w:rsidR="0001273A" w:rsidRDefault="00722A3B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h) </w:t>
      </w:r>
      <w:r w:rsidR="00D77C7D" w:rsidRPr="00D77C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="00D77C7D" w:rsidRPr="00D77C7D">
        <w:rPr>
          <w:rFonts w:cstheme="minorHAnsi"/>
          <w:sz w:val="24"/>
          <w:szCs w:val="24"/>
        </w:rPr>
        <w:t xml:space="preserve">aruszenia zasad zawartych w Kodeksie </w:t>
      </w:r>
      <w:r w:rsidR="0001273A">
        <w:rPr>
          <w:rFonts w:cstheme="minorHAnsi"/>
          <w:sz w:val="24"/>
          <w:szCs w:val="24"/>
        </w:rPr>
        <w:t>e</w:t>
      </w:r>
      <w:r w:rsidR="00D77C7D" w:rsidRPr="00D77C7D">
        <w:rPr>
          <w:rFonts w:cstheme="minorHAnsi"/>
          <w:sz w:val="24"/>
          <w:szCs w:val="24"/>
        </w:rPr>
        <w:t>tyczn</w:t>
      </w:r>
      <w:r w:rsidR="0001273A">
        <w:rPr>
          <w:rFonts w:cstheme="minorHAnsi"/>
          <w:sz w:val="24"/>
          <w:szCs w:val="24"/>
        </w:rPr>
        <w:t xml:space="preserve">ym pracowników domu pomocy społecznej    </w:t>
      </w:r>
    </w:p>
    <w:p w14:paraId="4B2B472F" w14:textId="77777777" w:rsidR="00722A3B" w:rsidRDefault="00722A3B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1273A">
        <w:rPr>
          <w:rFonts w:cstheme="minorHAnsi"/>
          <w:sz w:val="24"/>
          <w:szCs w:val="24"/>
        </w:rPr>
        <w:t xml:space="preserve">im. Papieża Jana Pawła II, </w:t>
      </w:r>
      <w:r w:rsidR="00D77C7D" w:rsidRPr="00D77C7D">
        <w:rPr>
          <w:rFonts w:cstheme="minorHAnsi"/>
          <w:sz w:val="24"/>
          <w:szCs w:val="24"/>
        </w:rPr>
        <w:t xml:space="preserve"> standardów oraz dobrych obyczajów i zasad współżyci</w:t>
      </w:r>
      <w:r w:rsidR="0001273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     </w:t>
      </w:r>
    </w:p>
    <w:p w14:paraId="26A049BF" w14:textId="51402B69" w:rsidR="00D77C7D" w:rsidRPr="00D77C7D" w:rsidRDefault="00722A3B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1273A">
        <w:rPr>
          <w:rFonts w:cstheme="minorHAnsi"/>
          <w:sz w:val="24"/>
          <w:szCs w:val="24"/>
        </w:rPr>
        <w:t>społecznego</w:t>
      </w:r>
      <w:r w:rsidR="0089072E">
        <w:rPr>
          <w:rFonts w:cstheme="minorHAnsi"/>
          <w:sz w:val="24"/>
          <w:szCs w:val="24"/>
        </w:rPr>
        <w:t>.</w:t>
      </w:r>
      <w:r w:rsidR="00D77C7D" w:rsidRPr="00D77C7D">
        <w:rPr>
          <w:rFonts w:cstheme="minorHAnsi"/>
          <w:sz w:val="24"/>
          <w:szCs w:val="24"/>
        </w:rPr>
        <w:t xml:space="preserve"> </w:t>
      </w:r>
    </w:p>
    <w:p w14:paraId="6E39FAC7" w14:textId="183CB60E" w:rsidR="00D77C7D" w:rsidRPr="00722A3B" w:rsidRDefault="00722A3B" w:rsidP="00722A3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722A3B">
        <w:rPr>
          <w:rFonts w:cstheme="minorHAnsi"/>
          <w:sz w:val="24"/>
          <w:szCs w:val="24"/>
        </w:rPr>
        <w:t>n</w:t>
      </w:r>
      <w:r w:rsidR="00D77C7D" w:rsidRPr="00722A3B">
        <w:rPr>
          <w:rFonts w:cstheme="minorHAnsi"/>
          <w:sz w:val="24"/>
          <w:szCs w:val="24"/>
        </w:rPr>
        <w:t xml:space="preserve">aruszenia wewnętrznych obowiązujących </w:t>
      </w:r>
      <w:r w:rsidR="000B73D8" w:rsidRPr="00722A3B">
        <w:rPr>
          <w:rFonts w:cstheme="minorHAnsi"/>
          <w:sz w:val="24"/>
          <w:szCs w:val="24"/>
        </w:rPr>
        <w:t>z</w:t>
      </w:r>
      <w:r w:rsidR="00D77C7D" w:rsidRPr="00722A3B">
        <w:rPr>
          <w:rFonts w:cstheme="minorHAnsi"/>
          <w:sz w:val="24"/>
          <w:szCs w:val="24"/>
        </w:rPr>
        <w:t xml:space="preserve">arządzeń, w tym regulaminów i procedur, </w:t>
      </w:r>
      <w:r w:rsidRPr="00722A3B">
        <w:rPr>
          <w:rFonts w:cstheme="minorHAnsi"/>
          <w:sz w:val="24"/>
          <w:szCs w:val="24"/>
        </w:rPr>
        <w:t xml:space="preserve">  </w:t>
      </w:r>
      <w:r w:rsidR="00D77C7D" w:rsidRPr="00722A3B">
        <w:rPr>
          <w:rFonts w:cstheme="minorHAnsi"/>
          <w:sz w:val="24"/>
          <w:szCs w:val="24"/>
        </w:rPr>
        <w:t>mogących zagrozić interesom prywatnym, publicznym</w:t>
      </w:r>
      <w:r w:rsidR="0089072E" w:rsidRPr="00722A3B">
        <w:rPr>
          <w:rFonts w:cstheme="minorHAnsi"/>
          <w:sz w:val="24"/>
          <w:szCs w:val="24"/>
        </w:rPr>
        <w:t>.</w:t>
      </w:r>
      <w:r w:rsidR="00D77C7D" w:rsidRPr="00722A3B">
        <w:rPr>
          <w:rFonts w:cstheme="minorHAnsi"/>
          <w:sz w:val="24"/>
          <w:szCs w:val="24"/>
        </w:rPr>
        <w:t xml:space="preserve"> </w:t>
      </w:r>
    </w:p>
    <w:p w14:paraId="76041967" w14:textId="741FF160" w:rsidR="00D77C7D" w:rsidRPr="00D77C7D" w:rsidRDefault="008E5825" w:rsidP="000127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j)</w:t>
      </w:r>
      <w:r w:rsidR="00D77C7D" w:rsidRPr="00D77C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d</w:t>
      </w:r>
      <w:r w:rsidR="00D77C7D" w:rsidRPr="00D77C7D">
        <w:rPr>
          <w:rFonts w:cstheme="minorHAnsi"/>
          <w:sz w:val="24"/>
          <w:szCs w:val="24"/>
        </w:rPr>
        <w:t xml:space="preserve">ziałalność zmierzająca do zatajenia któregokolwiek z naruszeń wymienionych w pkt. </w:t>
      </w:r>
      <w:r>
        <w:rPr>
          <w:rFonts w:cstheme="minorHAnsi"/>
          <w:sz w:val="24"/>
          <w:szCs w:val="24"/>
        </w:rPr>
        <w:t>a-i</w:t>
      </w:r>
      <w:r w:rsidR="00D77C7D" w:rsidRPr="00D77C7D">
        <w:rPr>
          <w:rFonts w:cstheme="minorHAnsi"/>
          <w:sz w:val="24"/>
          <w:szCs w:val="24"/>
        </w:rPr>
        <w:t xml:space="preserve">. </w:t>
      </w:r>
    </w:p>
    <w:p w14:paraId="0ACDA559" w14:textId="77777777" w:rsidR="0001273A" w:rsidRDefault="0001273A" w:rsidP="00D77C7D">
      <w:pPr>
        <w:rPr>
          <w:rFonts w:cstheme="minorHAnsi"/>
          <w:b/>
          <w:bCs/>
          <w:sz w:val="24"/>
          <w:szCs w:val="24"/>
        </w:rPr>
      </w:pPr>
    </w:p>
    <w:p w14:paraId="164F7F14" w14:textId="0E4D0381" w:rsidR="00D77C7D" w:rsidRPr="0001273A" w:rsidRDefault="00D77C7D" w:rsidP="0001273A">
      <w:pPr>
        <w:jc w:val="center"/>
        <w:rPr>
          <w:rFonts w:cstheme="minorHAnsi"/>
          <w:sz w:val="24"/>
          <w:szCs w:val="24"/>
        </w:rPr>
      </w:pPr>
      <w:r w:rsidRPr="0001273A">
        <w:rPr>
          <w:rFonts w:cstheme="minorHAnsi"/>
          <w:sz w:val="24"/>
          <w:szCs w:val="24"/>
        </w:rPr>
        <w:t>§ 4</w:t>
      </w:r>
    </w:p>
    <w:p w14:paraId="02CAE315" w14:textId="65DE120F" w:rsidR="00D77C7D" w:rsidRPr="00E802D3" w:rsidRDefault="00D77C7D" w:rsidP="007D02C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Każdy pracownik składa pisemne oświadczenie o zapoznaniu się z </w:t>
      </w:r>
      <w:r w:rsidR="00E802D3">
        <w:rPr>
          <w:rFonts w:cstheme="minorHAnsi"/>
          <w:sz w:val="24"/>
          <w:szCs w:val="24"/>
        </w:rPr>
        <w:t>p</w:t>
      </w:r>
      <w:r w:rsidR="0001273A">
        <w:rPr>
          <w:rFonts w:cstheme="minorHAnsi"/>
          <w:sz w:val="24"/>
          <w:szCs w:val="24"/>
        </w:rPr>
        <w:t>rocedurą</w:t>
      </w:r>
      <w:r w:rsidR="0087496E">
        <w:rPr>
          <w:rFonts w:cstheme="minorHAnsi"/>
          <w:sz w:val="24"/>
          <w:szCs w:val="24"/>
        </w:rPr>
        <w:t xml:space="preserve">                                 </w:t>
      </w:r>
      <w:r w:rsidR="0087496E" w:rsidRPr="00E802D3">
        <w:rPr>
          <w:rFonts w:cstheme="minorHAnsi"/>
          <w:i/>
          <w:iCs/>
          <w:sz w:val="24"/>
          <w:szCs w:val="24"/>
        </w:rPr>
        <w:t>(załącznik nr 1).</w:t>
      </w:r>
    </w:p>
    <w:p w14:paraId="3C7654AD" w14:textId="6709FD91" w:rsidR="00D77C7D" w:rsidRPr="00D77C7D" w:rsidRDefault="00D77C7D" w:rsidP="007D02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2. Obowiązek, o którym mowa w ust. 1 dotyczy wszystkich pracowników, bez względu na zajmowane stanowisko, wymiar czasu pracy, rodzaj wykonywanej pracy a także wszystkich osób świadczących pracę na rzecz pracodawcy na innej podstawie niż stosunek pracy</w:t>
      </w:r>
      <w:r w:rsidR="0001273A">
        <w:rPr>
          <w:rFonts w:cstheme="minorHAnsi"/>
          <w:sz w:val="24"/>
          <w:szCs w:val="24"/>
        </w:rPr>
        <w:t xml:space="preserve"> np. </w:t>
      </w:r>
      <w:r w:rsidRPr="00D77C7D">
        <w:rPr>
          <w:rFonts w:cstheme="minorHAnsi"/>
          <w:sz w:val="24"/>
          <w:szCs w:val="24"/>
        </w:rPr>
        <w:t xml:space="preserve"> </w:t>
      </w:r>
      <w:r w:rsidR="0087496E">
        <w:rPr>
          <w:rFonts w:cstheme="minorHAnsi"/>
          <w:sz w:val="24"/>
          <w:szCs w:val="24"/>
        </w:rPr>
        <w:t>zatrudnionych  ma  tzw</w:t>
      </w:r>
      <w:r w:rsidR="00C134C3">
        <w:rPr>
          <w:rFonts w:cstheme="minorHAnsi"/>
          <w:sz w:val="24"/>
          <w:szCs w:val="24"/>
        </w:rPr>
        <w:t>.</w:t>
      </w:r>
      <w:r w:rsidR="0087496E">
        <w:rPr>
          <w:rFonts w:cstheme="minorHAnsi"/>
          <w:sz w:val="24"/>
          <w:szCs w:val="24"/>
        </w:rPr>
        <w:t xml:space="preserve"> umowy cywilno-prawne, </w:t>
      </w:r>
      <w:r w:rsidRPr="00D77C7D">
        <w:rPr>
          <w:rFonts w:cstheme="minorHAnsi"/>
          <w:sz w:val="24"/>
          <w:szCs w:val="24"/>
        </w:rPr>
        <w:t>stażystów</w:t>
      </w:r>
      <w:r w:rsidR="0001273A">
        <w:rPr>
          <w:rFonts w:cstheme="minorHAnsi"/>
          <w:sz w:val="24"/>
          <w:szCs w:val="24"/>
        </w:rPr>
        <w:t>, praktykantów, wolontariuszy.</w:t>
      </w:r>
    </w:p>
    <w:p w14:paraId="229B4599" w14:textId="1306FFD9" w:rsidR="00D77C7D" w:rsidRPr="00D77C7D" w:rsidRDefault="00D77C7D" w:rsidP="007D02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3. Postanowienia niniejsze</w:t>
      </w:r>
      <w:r w:rsidR="0001273A">
        <w:rPr>
          <w:rFonts w:cstheme="minorHAnsi"/>
          <w:sz w:val="24"/>
          <w:szCs w:val="24"/>
        </w:rPr>
        <w:t xml:space="preserve">j </w:t>
      </w:r>
      <w:r w:rsidR="008E5825">
        <w:rPr>
          <w:rFonts w:cstheme="minorHAnsi"/>
          <w:sz w:val="24"/>
          <w:szCs w:val="24"/>
        </w:rPr>
        <w:t>p</w:t>
      </w:r>
      <w:r w:rsidR="0001273A">
        <w:rPr>
          <w:rFonts w:cstheme="minorHAnsi"/>
          <w:sz w:val="24"/>
          <w:szCs w:val="24"/>
        </w:rPr>
        <w:t xml:space="preserve">rocedury </w:t>
      </w:r>
      <w:r w:rsidRPr="00D77C7D">
        <w:rPr>
          <w:rFonts w:cstheme="minorHAnsi"/>
          <w:sz w:val="24"/>
          <w:szCs w:val="24"/>
        </w:rPr>
        <w:t>mają zastosowanie w stosunku do katalogu osób określonych przepisami Dyrektywy tj. pracowników, osób świadczących usługi, stażystów, kandydatów do pracy oraz byłych pracowników.</w:t>
      </w:r>
    </w:p>
    <w:p w14:paraId="39C9B368" w14:textId="1065AB88" w:rsidR="00D77C7D" w:rsidRPr="00D77C7D" w:rsidRDefault="00D77C7D" w:rsidP="007D02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4. Wszyscy pracownicy, bez względu na rodzaj wykonywanej pracy, rodzaj zatrudnienia oraz zajmowane stanowisko i lokalizację, w której wykonują czynności zawodowe, są objęci ochroną wynikającą z niniejsze</w:t>
      </w:r>
      <w:r w:rsidR="0001273A">
        <w:rPr>
          <w:rFonts w:cstheme="minorHAnsi"/>
          <w:sz w:val="24"/>
          <w:szCs w:val="24"/>
        </w:rPr>
        <w:t xml:space="preserve">j </w:t>
      </w:r>
      <w:r w:rsidR="008E5825">
        <w:rPr>
          <w:rFonts w:cstheme="minorHAnsi"/>
          <w:sz w:val="24"/>
          <w:szCs w:val="24"/>
        </w:rPr>
        <w:t>p</w:t>
      </w:r>
      <w:r w:rsidR="0001273A">
        <w:rPr>
          <w:rFonts w:cstheme="minorHAnsi"/>
          <w:sz w:val="24"/>
          <w:szCs w:val="24"/>
        </w:rPr>
        <w:t>rocedury</w:t>
      </w:r>
      <w:r w:rsidRPr="00D77C7D">
        <w:rPr>
          <w:rFonts w:cstheme="minorHAnsi"/>
          <w:sz w:val="24"/>
          <w:szCs w:val="24"/>
        </w:rPr>
        <w:t>.</w:t>
      </w:r>
    </w:p>
    <w:p w14:paraId="09F478CC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</w:p>
    <w:p w14:paraId="229F3EBF" w14:textId="77777777" w:rsidR="00C134C3" w:rsidRDefault="00C134C3" w:rsidP="007D02C0">
      <w:pPr>
        <w:jc w:val="center"/>
        <w:rPr>
          <w:rFonts w:cstheme="minorHAnsi"/>
          <w:sz w:val="24"/>
          <w:szCs w:val="24"/>
        </w:rPr>
      </w:pPr>
    </w:p>
    <w:p w14:paraId="21913543" w14:textId="77777777" w:rsidR="00C134C3" w:rsidRDefault="00C134C3" w:rsidP="007D02C0">
      <w:pPr>
        <w:jc w:val="center"/>
        <w:rPr>
          <w:rFonts w:cstheme="minorHAnsi"/>
          <w:sz w:val="24"/>
          <w:szCs w:val="24"/>
        </w:rPr>
      </w:pPr>
    </w:p>
    <w:p w14:paraId="71ADEF66" w14:textId="77777777" w:rsidR="00C134C3" w:rsidRDefault="00C134C3" w:rsidP="007D02C0">
      <w:pPr>
        <w:jc w:val="center"/>
        <w:rPr>
          <w:rFonts w:cstheme="minorHAnsi"/>
          <w:sz w:val="24"/>
          <w:szCs w:val="24"/>
        </w:rPr>
      </w:pPr>
    </w:p>
    <w:p w14:paraId="21317901" w14:textId="77777777" w:rsidR="00C134C3" w:rsidRDefault="00C134C3" w:rsidP="007D02C0">
      <w:pPr>
        <w:jc w:val="center"/>
        <w:rPr>
          <w:rFonts w:cstheme="minorHAnsi"/>
          <w:sz w:val="24"/>
          <w:szCs w:val="24"/>
        </w:rPr>
      </w:pPr>
    </w:p>
    <w:p w14:paraId="37235E48" w14:textId="77777777" w:rsidR="00C134C3" w:rsidRDefault="00C134C3" w:rsidP="007D02C0">
      <w:pPr>
        <w:jc w:val="center"/>
        <w:rPr>
          <w:rFonts w:cstheme="minorHAnsi"/>
          <w:sz w:val="24"/>
          <w:szCs w:val="24"/>
        </w:rPr>
      </w:pPr>
    </w:p>
    <w:p w14:paraId="02CADFB0" w14:textId="01FBE240" w:rsidR="00D77C7D" w:rsidRPr="007D02C0" w:rsidRDefault="00D77C7D" w:rsidP="007D02C0">
      <w:pPr>
        <w:jc w:val="center"/>
        <w:rPr>
          <w:rFonts w:cstheme="minorHAnsi"/>
          <w:sz w:val="24"/>
          <w:szCs w:val="24"/>
        </w:rPr>
      </w:pPr>
      <w:r w:rsidRPr="007D02C0">
        <w:rPr>
          <w:rFonts w:cstheme="minorHAnsi"/>
          <w:sz w:val="24"/>
          <w:szCs w:val="24"/>
        </w:rPr>
        <w:lastRenderedPageBreak/>
        <w:t>§ 5</w:t>
      </w:r>
    </w:p>
    <w:p w14:paraId="3BF4118B" w14:textId="5B07A226" w:rsidR="00D77C7D" w:rsidRPr="00D77C7D" w:rsidRDefault="0087496E" w:rsidP="00D77C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 Domu  je</w:t>
      </w:r>
      <w:r w:rsidR="00D77C7D" w:rsidRPr="00D77C7D">
        <w:rPr>
          <w:rFonts w:cstheme="minorHAnsi"/>
          <w:sz w:val="24"/>
          <w:szCs w:val="24"/>
        </w:rPr>
        <w:t xml:space="preserve">st zobowiązany do: </w:t>
      </w:r>
    </w:p>
    <w:p w14:paraId="1D51DA97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Wspierania i promowania przestrzegania postaw etycznych. </w:t>
      </w:r>
    </w:p>
    <w:p w14:paraId="683B9C35" w14:textId="16DF3FED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Zachęcania pracowników i współpracowników do reagowania na zachowania nieetyczne </w:t>
      </w:r>
      <w:r w:rsidR="0087496E">
        <w:rPr>
          <w:rFonts w:cstheme="minorHAnsi"/>
          <w:sz w:val="24"/>
          <w:szCs w:val="24"/>
        </w:rPr>
        <w:t xml:space="preserve">        </w:t>
      </w:r>
      <w:r w:rsidRPr="00D77C7D">
        <w:rPr>
          <w:rFonts w:cstheme="minorHAnsi"/>
          <w:sz w:val="24"/>
          <w:szCs w:val="24"/>
        </w:rPr>
        <w:t xml:space="preserve">i niezgodne z prawem. </w:t>
      </w:r>
    </w:p>
    <w:p w14:paraId="51E496C9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Reagowania na działania odwetowe stosowane wobec sygnalisty. </w:t>
      </w:r>
    </w:p>
    <w:p w14:paraId="49798EAF" w14:textId="616899B8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4. Dokonywanie regularnego przeglądu i aktualizowanie treści </w:t>
      </w:r>
      <w:r w:rsidR="00E479E9">
        <w:rPr>
          <w:rFonts w:cstheme="minorHAnsi"/>
          <w:sz w:val="24"/>
          <w:szCs w:val="24"/>
        </w:rPr>
        <w:t>p</w:t>
      </w:r>
      <w:r w:rsidR="007D02C0">
        <w:rPr>
          <w:rFonts w:cstheme="minorHAnsi"/>
          <w:sz w:val="24"/>
          <w:szCs w:val="24"/>
        </w:rPr>
        <w:t>rocedury.</w:t>
      </w:r>
    </w:p>
    <w:p w14:paraId="0A880E61" w14:textId="58BED106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5. Upowszechnienia wiedzy wśród pracowników o zasadach opisanych w </w:t>
      </w:r>
      <w:r w:rsidR="00E479E9">
        <w:rPr>
          <w:rFonts w:cstheme="minorHAnsi"/>
          <w:sz w:val="24"/>
          <w:szCs w:val="24"/>
        </w:rPr>
        <w:t>p</w:t>
      </w:r>
      <w:r w:rsidR="007D02C0">
        <w:rPr>
          <w:rFonts w:cstheme="minorHAnsi"/>
          <w:sz w:val="24"/>
          <w:szCs w:val="24"/>
        </w:rPr>
        <w:t>rocedurze.</w:t>
      </w:r>
    </w:p>
    <w:p w14:paraId="209C63A6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6. Powoływania zespołu przyjmującego i badającego zgłoszenia naruszenia prawa. </w:t>
      </w:r>
    </w:p>
    <w:p w14:paraId="2AA7AAED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7. Prowadzenia rejestru przyjmowania zgłoszeń. </w:t>
      </w:r>
    </w:p>
    <w:p w14:paraId="775AC299" w14:textId="77777777" w:rsidR="00E479E9" w:rsidRDefault="00E479E9" w:rsidP="0087496E">
      <w:pPr>
        <w:rPr>
          <w:rFonts w:cstheme="minorHAnsi"/>
          <w:sz w:val="24"/>
          <w:szCs w:val="24"/>
        </w:rPr>
      </w:pPr>
    </w:p>
    <w:p w14:paraId="440D9F00" w14:textId="0DE7D2CA" w:rsidR="00D77C7D" w:rsidRPr="007D02C0" w:rsidRDefault="00D77C7D" w:rsidP="007D02C0">
      <w:pPr>
        <w:jc w:val="center"/>
        <w:rPr>
          <w:rFonts w:cstheme="minorHAnsi"/>
          <w:sz w:val="24"/>
          <w:szCs w:val="24"/>
        </w:rPr>
      </w:pPr>
      <w:r w:rsidRPr="007D02C0">
        <w:rPr>
          <w:rFonts w:cstheme="minorHAnsi"/>
          <w:sz w:val="24"/>
          <w:szCs w:val="24"/>
        </w:rPr>
        <w:t>§ 6</w:t>
      </w:r>
    </w:p>
    <w:p w14:paraId="599998A4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Pracownicy zobowiązani są do: </w:t>
      </w:r>
    </w:p>
    <w:p w14:paraId="7481BD04" w14:textId="3EA3A138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1. Stosowania zapisów niniejsze</w:t>
      </w:r>
      <w:r w:rsidR="007D02C0">
        <w:rPr>
          <w:rFonts w:cstheme="minorHAnsi"/>
          <w:sz w:val="24"/>
          <w:szCs w:val="24"/>
        </w:rPr>
        <w:t xml:space="preserve">j </w:t>
      </w:r>
      <w:r w:rsidR="00E479E9">
        <w:rPr>
          <w:rFonts w:cstheme="minorHAnsi"/>
          <w:sz w:val="24"/>
          <w:szCs w:val="24"/>
        </w:rPr>
        <w:t>p</w:t>
      </w:r>
      <w:r w:rsidR="007D02C0">
        <w:rPr>
          <w:rFonts w:cstheme="minorHAnsi"/>
          <w:sz w:val="24"/>
          <w:szCs w:val="24"/>
        </w:rPr>
        <w:t>rocedury.</w:t>
      </w:r>
      <w:r w:rsidRPr="00D77C7D">
        <w:rPr>
          <w:rFonts w:cstheme="minorHAnsi"/>
          <w:sz w:val="24"/>
          <w:szCs w:val="24"/>
        </w:rPr>
        <w:t xml:space="preserve"> </w:t>
      </w:r>
    </w:p>
    <w:p w14:paraId="303D42CE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Przestrzegania wartości etycznych i przepisów prawnych przy wykonywaniu powierzonych zadań. </w:t>
      </w:r>
    </w:p>
    <w:p w14:paraId="3938B885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Zgłaszania na bieżąco wszelkich zauważonych nieprawidłowości. </w:t>
      </w:r>
    </w:p>
    <w:p w14:paraId="500B9E6E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4. Udostępniania informacji niezbędnych do wyjaśnienia nieprawidłowości. </w:t>
      </w:r>
    </w:p>
    <w:p w14:paraId="68C9D32D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5. W kontaktach wewnętrznych oraz zewnętrznych prezentowania postawy sprzyjającej przeciwdziałaniu wszelkim nieprawidłowościom. </w:t>
      </w:r>
    </w:p>
    <w:p w14:paraId="21B750CC" w14:textId="77777777" w:rsidR="00D77C7D" w:rsidRPr="00D77C7D" w:rsidRDefault="00D77C7D" w:rsidP="007D02C0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6. Reagowania na potencjalne zachowania odwetowe wobec sygnalisty, podejmowanie prób rozwiązywania konfliktów. </w:t>
      </w:r>
    </w:p>
    <w:p w14:paraId="10A367B9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</w:p>
    <w:p w14:paraId="67CECDDD" w14:textId="7351FC42" w:rsidR="00D77C7D" w:rsidRPr="007D02C0" w:rsidRDefault="00D77C7D" w:rsidP="007D02C0">
      <w:pPr>
        <w:jc w:val="center"/>
        <w:rPr>
          <w:rFonts w:cstheme="minorHAnsi"/>
          <w:sz w:val="24"/>
          <w:szCs w:val="24"/>
        </w:rPr>
      </w:pPr>
      <w:r w:rsidRPr="007D02C0">
        <w:rPr>
          <w:rFonts w:cstheme="minorHAnsi"/>
          <w:sz w:val="24"/>
          <w:szCs w:val="24"/>
        </w:rPr>
        <w:t>§ 7</w:t>
      </w:r>
    </w:p>
    <w:p w14:paraId="03BC9731" w14:textId="1E71EDD9" w:rsidR="00D77C7D" w:rsidRPr="00D77C7D" w:rsidRDefault="00D77C7D" w:rsidP="00D77C7D">
      <w:pPr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Zgłoszenia naruszenia dokonywane mogą być poprzez dedykowane poufne kanały zgłoszeń funkcjonujące w Domu Pomocy Społecznej</w:t>
      </w:r>
      <w:r w:rsidR="007D02C0">
        <w:rPr>
          <w:rFonts w:cstheme="minorHAnsi"/>
          <w:sz w:val="24"/>
          <w:szCs w:val="24"/>
        </w:rPr>
        <w:t xml:space="preserve"> im. Papieża  Jana Pawła II </w:t>
      </w:r>
      <w:r w:rsidRPr="00D77C7D">
        <w:rPr>
          <w:rFonts w:cstheme="minorHAnsi"/>
          <w:sz w:val="24"/>
          <w:szCs w:val="24"/>
        </w:rPr>
        <w:t xml:space="preserve"> w szczególności: </w:t>
      </w:r>
    </w:p>
    <w:p w14:paraId="7500E899" w14:textId="08AA5FA6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1) za pośrednictwem poczty elektronicznej na adres: </w:t>
      </w:r>
      <w:r w:rsidR="00E479E9">
        <w:rPr>
          <w:rFonts w:cstheme="minorHAnsi"/>
          <w:sz w:val="24"/>
          <w:szCs w:val="24"/>
        </w:rPr>
        <w:t>dps</w:t>
      </w:r>
      <w:r w:rsidRPr="00D77C7D">
        <w:rPr>
          <w:rFonts w:cstheme="minorHAnsi"/>
          <w:sz w:val="24"/>
          <w:szCs w:val="24"/>
        </w:rPr>
        <w:t>@dps</w:t>
      </w:r>
      <w:r w:rsidR="007D02C0">
        <w:rPr>
          <w:rFonts w:cstheme="minorHAnsi"/>
          <w:sz w:val="24"/>
          <w:szCs w:val="24"/>
        </w:rPr>
        <w:t>gorzyce.pl</w:t>
      </w:r>
      <w:r w:rsidRPr="00D77C7D">
        <w:rPr>
          <w:rFonts w:cstheme="minorHAnsi"/>
          <w:sz w:val="24"/>
          <w:szCs w:val="24"/>
        </w:rPr>
        <w:t xml:space="preserve"> </w:t>
      </w:r>
    </w:p>
    <w:p w14:paraId="3EE81F75" w14:textId="505F4E4E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w formie listownej na adres: Dom Pomocy Społecznej </w:t>
      </w:r>
      <w:r w:rsidR="007D02C0">
        <w:rPr>
          <w:rFonts w:cstheme="minorHAnsi"/>
          <w:sz w:val="24"/>
          <w:szCs w:val="24"/>
        </w:rPr>
        <w:t xml:space="preserve">im. Papieża Jana Pawła II , </w:t>
      </w:r>
      <w:r w:rsidRPr="00D77C7D">
        <w:rPr>
          <w:rFonts w:cstheme="minorHAnsi"/>
          <w:sz w:val="24"/>
          <w:szCs w:val="24"/>
        </w:rPr>
        <w:t xml:space="preserve"> </w:t>
      </w:r>
      <w:r w:rsidR="007D02C0">
        <w:rPr>
          <w:rFonts w:cstheme="minorHAnsi"/>
          <w:sz w:val="24"/>
          <w:szCs w:val="24"/>
        </w:rPr>
        <w:t xml:space="preserve">44-350  Gorzyce,  ul. </w:t>
      </w:r>
      <w:proofErr w:type="spellStart"/>
      <w:r w:rsidR="007D02C0">
        <w:rPr>
          <w:rFonts w:cstheme="minorHAnsi"/>
          <w:sz w:val="24"/>
          <w:szCs w:val="24"/>
        </w:rPr>
        <w:t>Bogumińska</w:t>
      </w:r>
      <w:proofErr w:type="spellEnd"/>
      <w:r w:rsidR="007D02C0">
        <w:rPr>
          <w:rFonts w:cstheme="minorHAnsi"/>
          <w:sz w:val="24"/>
          <w:szCs w:val="24"/>
        </w:rPr>
        <w:t xml:space="preserve"> 22</w:t>
      </w:r>
      <w:r w:rsidRPr="00D77C7D">
        <w:rPr>
          <w:rFonts w:cstheme="minorHAnsi"/>
          <w:sz w:val="24"/>
          <w:szCs w:val="24"/>
        </w:rPr>
        <w:t xml:space="preserve">, </w:t>
      </w:r>
      <w:r w:rsidR="007D02C0">
        <w:rPr>
          <w:rFonts w:cstheme="minorHAnsi"/>
          <w:sz w:val="24"/>
          <w:szCs w:val="24"/>
        </w:rPr>
        <w:t xml:space="preserve"> </w:t>
      </w:r>
      <w:r w:rsidRPr="00D77C7D">
        <w:rPr>
          <w:rFonts w:cstheme="minorHAnsi"/>
          <w:sz w:val="24"/>
          <w:szCs w:val="24"/>
        </w:rPr>
        <w:t xml:space="preserve">z dopiskiem na kopercie: „ZGŁOSZENIE NARUSZENIA”. </w:t>
      </w:r>
    </w:p>
    <w:p w14:paraId="6A0B984E" w14:textId="1126049A" w:rsidR="00D77C7D" w:rsidRPr="005C6E60" w:rsidRDefault="00D77C7D" w:rsidP="00036961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3) osobiście lub telefonicznie do pracownika przyjmującego zgłoszenie </w:t>
      </w:r>
      <w:r w:rsidRPr="005C6E60">
        <w:rPr>
          <w:rFonts w:cstheme="minorHAnsi"/>
          <w:sz w:val="24"/>
          <w:szCs w:val="24"/>
        </w:rPr>
        <w:t>(nr tel.</w:t>
      </w:r>
      <w:r w:rsidR="00036961" w:rsidRPr="005C6E60">
        <w:rPr>
          <w:rFonts w:cstheme="minorHAnsi"/>
          <w:sz w:val="24"/>
          <w:szCs w:val="24"/>
        </w:rPr>
        <w:t xml:space="preserve">32 4511-232 w. </w:t>
      </w:r>
      <w:r w:rsidR="005C6E60">
        <w:rPr>
          <w:rFonts w:cstheme="minorHAnsi"/>
          <w:sz w:val="24"/>
          <w:szCs w:val="24"/>
        </w:rPr>
        <w:t>333</w:t>
      </w:r>
      <w:r w:rsidRPr="005C6E60">
        <w:rPr>
          <w:rFonts w:cstheme="minorHAnsi"/>
          <w:sz w:val="24"/>
          <w:szCs w:val="24"/>
        </w:rPr>
        <w:t>.</w:t>
      </w:r>
      <w:r w:rsidR="005C6E60">
        <w:rPr>
          <w:rFonts w:cstheme="minorHAnsi"/>
          <w:sz w:val="24"/>
          <w:szCs w:val="24"/>
        </w:rPr>
        <w:t>)</w:t>
      </w:r>
      <w:r w:rsidRPr="005C6E60">
        <w:rPr>
          <w:rFonts w:cstheme="minorHAnsi"/>
          <w:sz w:val="24"/>
          <w:szCs w:val="24"/>
        </w:rPr>
        <w:t xml:space="preserve"> </w:t>
      </w:r>
      <w:r w:rsidRPr="00D77C7D">
        <w:rPr>
          <w:rFonts w:cstheme="minorHAnsi"/>
          <w:sz w:val="24"/>
          <w:szCs w:val="24"/>
        </w:rPr>
        <w:t>Pracownik, do którego osobiście lub telefonicznie zgłoszono nieprawidłowość dokumentuje zgłoszenie w formie karty zgłoszenia</w:t>
      </w:r>
      <w:r w:rsidR="00FB729E">
        <w:rPr>
          <w:rFonts w:cstheme="minorHAnsi"/>
          <w:sz w:val="24"/>
          <w:szCs w:val="24"/>
        </w:rPr>
        <w:t>.</w:t>
      </w:r>
      <w:r w:rsidRPr="00D77C7D">
        <w:rPr>
          <w:rFonts w:cstheme="minorHAnsi"/>
          <w:sz w:val="24"/>
          <w:szCs w:val="24"/>
        </w:rPr>
        <w:t xml:space="preserve"> </w:t>
      </w:r>
      <w:r w:rsidR="00431138">
        <w:rPr>
          <w:rFonts w:cstheme="minorHAnsi"/>
          <w:sz w:val="24"/>
          <w:szCs w:val="24"/>
        </w:rPr>
        <w:t xml:space="preserve"> </w:t>
      </w:r>
    </w:p>
    <w:p w14:paraId="59DEC924" w14:textId="342C08B5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4) poprzez formularz na stronie www.</w:t>
      </w:r>
      <w:r w:rsidR="007D02C0">
        <w:rPr>
          <w:rFonts w:cstheme="minorHAnsi"/>
          <w:sz w:val="24"/>
          <w:szCs w:val="24"/>
        </w:rPr>
        <w:t>dps@dpsgorzyce.pl</w:t>
      </w:r>
      <w:r w:rsidRPr="00D77C7D">
        <w:rPr>
          <w:rFonts w:cstheme="minorHAnsi"/>
          <w:sz w:val="24"/>
          <w:szCs w:val="24"/>
        </w:rPr>
        <w:t xml:space="preserve"> </w:t>
      </w:r>
      <w:r w:rsidR="00173633">
        <w:rPr>
          <w:rFonts w:cstheme="minorHAnsi"/>
          <w:sz w:val="24"/>
          <w:szCs w:val="24"/>
        </w:rPr>
        <w:t xml:space="preserve"> </w:t>
      </w:r>
    </w:p>
    <w:p w14:paraId="52D75DFE" w14:textId="77777777" w:rsidR="00D77C7D" w:rsidRDefault="00D77C7D" w:rsidP="00D77C7D">
      <w:pPr>
        <w:rPr>
          <w:rFonts w:cstheme="minorHAnsi"/>
          <w:sz w:val="24"/>
          <w:szCs w:val="24"/>
        </w:rPr>
      </w:pPr>
    </w:p>
    <w:p w14:paraId="7F1A7951" w14:textId="77777777" w:rsidR="00C134C3" w:rsidRDefault="00C134C3" w:rsidP="00D77C7D">
      <w:pPr>
        <w:rPr>
          <w:rFonts w:cstheme="minorHAnsi"/>
          <w:sz w:val="24"/>
          <w:szCs w:val="24"/>
        </w:rPr>
      </w:pPr>
    </w:p>
    <w:p w14:paraId="4A690353" w14:textId="77777777" w:rsidR="00C134C3" w:rsidRDefault="00C134C3" w:rsidP="00D77C7D">
      <w:pPr>
        <w:rPr>
          <w:rFonts w:cstheme="minorHAnsi"/>
          <w:sz w:val="24"/>
          <w:szCs w:val="24"/>
        </w:rPr>
      </w:pPr>
    </w:p>
    <w:p w14:paraId="64F1214C" w14:textId="77777777" w:rsidR="00C134C3" w:rsidRPr="00D77C7D" w:rsidRDefault="00C134C3" w:rsidP="00D77C7D">
      <w:pPr>
        <w:rPr>
          <w:rFonts w:cstheme="minorHAnsi"/>
          <w:sz w:val="24"/>
          <w:szCs w:val="24"/>
        </w:rPr>
      </w:pPr>
    </w:p>
    <w:p w14:paraId="2B3DB30A" w14:textId="08A821EA" w:rsidR="00D77C7D" w:rsidRPr="00036961" w:rsidRDefault="00D77C7D" w:rsidP="00036961">
      <w:pPr>
        <w:jc w:val="center"/>
        <w:rPr>
          <w:rFonts w:cstheme="minorHAnsi"/>
          <w:sz w:val="24"/>
          <w:szCs w:val="24"/>
        </w:rPr>
      </w:pPr>
      <w:r w:rsidRPr="00036961">
        <w:rPr>
          <w:rFonts w:cstheme="minorHAnsi"/>
          <w:sz w:val="24"/>
          <w:szCs w:val="24"/>
        </w:rPr>
        <w:lastRenderedPageBreak/>
        <w:t>§ 8</w:t>
      </w:r>
    </w:p>
    <w:p w14:paraId="790A5155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Zgłoszenie może mieć charakter: </w:t>
      </w:r>
    </w:p>
    <w:p w14:paraId="5244D5F7" w14:textId="77777777" w:rsidR="00E479E9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1) jawny, gdy osoba dokonująca zgłoszenia zgadza się na ujawnienie swojej tożsamości </w:t>
      </w:r>
      <w:r w:rsidR="00E479E9">
        <w:rPr>
          <w:rFonts w:cstheme="minorHAnsi"/>
          <w:sz w:val="24"/>
          <w:szCs w:val="24"/>
        </w:rPr>
        <w:t xml:space="preserve">        </w:t>
      </w:r>
    </w:p>
    <w:p w14:paraId="1BDF2DC1" w14:textId="1911CF71" w:rsidR="00D77C7D" w:rsidRPr="00D77C7D" w:rsidRDefault="00E479E9" w:rsidP="000369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</w:t>
      </w:r>
      <w:r w:rsidR="00D77C7D" w:rsidRPr="00D77C7D">
        <w:rPr>
          <w:rFonts w:cstheme="minorHAnsi"/>
          <w:sz w:val="24"/>
          <w:szCs w:val="24"/>
        </w:rPr>
        <w:t xml:space="preserve">sobom zaangażowanym w wyjaśnienie zgłoszenia, </w:t>
      </w:r>
    </w:p>
    <w:p w14:paraId="5BEB12F6" w14:textId="438574B4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poufny, gdy osoba dokonująca zgłoszenia nie zgadza się na ujawnienie swoich danych </w:t>
      </w:r>
      <w:r w:rsidR="00431138">
        <w:rPr>
          <w:rFonts w:cstheme="minorHAnsi"/>
          <w:sz w:val="24"/>
          <w:szCs w:val="24"/>
        </w:rPr>
        <w:t xml:space="preserve">         </w:t>
      </w:r>
      <w:r w:rsidRPr="00D77C7D">
        <w:rPr>
          <w:rFonts w:cstheme="minorHAnsi"/>
          <w:sz w:val="24"/>
          <w:szCs w:val="24"/>
        </w:rPr>
        <w:t xml:space="preserve">i dane podlegają utajnieniu, </w:t>
      </w:r>
    </w:p>
    <w:p w14:paraId="64435D01" w14:textId="38642E41" w:rsidR="00D77C7D" w:rsidRPr="00D77C7D" w:rsidRDefault="00D77C7D" w:rsidP="004548B0">
      <w:pPr>
        <w:spacing w:line="240" w:lineRule="auto"/>
        <w:ind w:left="142" w:hanging="142"/>
        <w:rPr>
          <w:rFonts w:cstheme="minorHAnsi"/>
          <w:sz w:val="24"/>
          <w:szCs w:val="24"/>
        </w:rPr>
      </w:pPr>
      <w:r w:rsidRPr="004548B0">
        <w:rPr>
          <w:rFonts w:cstheme="minorHAnsi"/>
          <w:sz w:val="24"/>
          <w:szCs w:val="24"/>
        </w:rPr>
        <w:t>3) anonimowy, gdy w żaden sposób nie można zidentyfikować osoby dokonującej zgłoszenia</w:t>
      </w:r>
      <w:r w:rsidR="004548B0" w:rsidRPr="004548B0">
        <w:rPr>
          <w:rFonts w:cstheme="minorHAnsi"/>
          <w:sz w:val="24"/>
          <w:szCs w:val="24"/>
        </w:rPr>
        <w:t xml:space="preserve"> </w:t>
      </w:r>
      <w:r w:rsidR="004548B0">
        <w:rPr>
          <w:rFonts w:cstheme="minorHAnsi"/>
          <w:sz w:val="24"/>
          <w:szCs w:val="24"/>
        </w:rPr>
        <w:t xml:space="preserve">                            </w:t>
      </w:r>
      <w:r w:rsidR="005218E6">
        <w:rPr>
          <w:rFonts w:cstheme="minorHAnsi"/>
          <w:sz w:val="24"/>
          <w:szCs w:val="24"/>
        </w:rPr>
        <w:t xml:space="preserve"> z tym, że </w:t>
      </w:r>
      <w:r w:rsidR="004548B0">
        <w:rPr>
          <w:rFonts w:cstheme="minorHAnsi"/>
          <w:sz w:val="24"/>
          <w:szCs w:val="24"/>
        </w:rPr>
        <w:t>zg</w:t>
      </w:r>
      <w:r w:rsidR="004548B0" w:rsidRPr="004548B0">
        <w:rPr>
          <w:rFonts w:cstheme="minorHAnsi"/>
          <w:sz w:val="24"/>
          <w:szCs w:val="24"/>
        </w:rPr>
        <w:t xml:space="preserve">łoszenia anonimowe nie będą </w:t>
      </w:r>
      <w:r w:rsidR="004548B0">
        <w:rPr>
          <w:rFonts w:cstheme="minorHAnsi"/>
          <w:sz w:val="24"/>
          <w:szCs w:val="24"/>
        </w:rPr>
        <w:t>rozpatrywane.</w:t>
      </w:r>
      <w:r w:rsidR="004548B0" w:rsidRPr="004548B0">
        <w:rPr>
          <w:rFonts w:cstheme="minorHAnsi"/>
          <w:sz w:val="24"/>
          <w:szCs w:val="24"/>
        </w:rPr>
        <w:t xml:space="preserve"> </w:t>
      </w:r>
    </w:p>
    <w:p w14:paraId="0753CFF3" w14:textId="5D921356" w:rsidR="00D77C7D" w:rsidRPr="00D77C7D" w:rsidRDefault="00D77C7D" w:rsidP="003648BF">
      <w:pPr>
        <w:spacing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Zgłoszenie powinno zawierać w szczególności: </w:t>
      </w:r>
    </w:p>
    <w:p w14:paraId="355D55ED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1) dane osoby zgłaszającej, tj. imię, nazwisko, stanowisko, inne dane wskazujące na kontekst związany z pracą (nie dotyczy zgłoszeń anonimowych), </w:t>
      </w:r>
    </w:p>
    <w:p w14:paraId="58B624DC" w14:textId="77777777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datę i miejsce zaistnienia nieprawidłowości lub datę i miejsce pozyskania informacji na temat nieprawidłowości, </w:t>
      </w:r>
    </w:p>
    <w:p w14:paraId="16FAEFBA" w14:textId="11974BC3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3) dane podmiotu, który dopuścił się naruszenia, objętego procedurą tj. imię, nazwisko, stanowisko, miejsce pracy, </w:t>
      </w:r>
    </w:p>
    <w:p w14:paraId="33CB7C3A" w14:textId="77777777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4) opis sytuacji lub okoliczności, które doprowadziły lub mogą doprowadzić do wystąpienia nieprawidłowości, </w:t>
      </w:r>
    </w:p>
    <w:p w14:paraId="206985C1" w14:textId="77777777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5) wskazanie zebranych dowodów i informacji jakimi dysponuje osoba dokonująca zgłoszenia/zgłaszający, </w:t>
      </w:r>
    </w:p>
    <w:p w14:paraId="0B3CF7EF" w14:textId="77777777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6) wskazanie ewentualnych świadków, </w:t>
      </w:r>
    </w:p>
    <w:p w14:paraId="3D0055DB" w14:textId="77777777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7) wskazanie motywów ujawnienia nieprawidłowości, w tym określenie, czy chodzi o podejrzenie, stwierdzenie czy uzasadnione obawy wystąpienia nieprawidłowości, </w:t>
      </w:r>
    </w:p>
    <w:p w14:paraId="69081F6B" w14:textId="77AA3AFD" w:rsidR="003648BF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8) wskazanie skutków lub ewentualnego ryzyka jakie mogą spowodować zgłoszone nieprawidłowości.</w:t>
      </w:r>
    </w:p>
    <w:p w14:paraId="50EA77B7" w14:textId="604DFD74" w:rsidR="00D77C7D" w:rsidRPr="00D77C7D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Informacja na temat naruszenia powinna być sporządzona w sposób przejrzysty, zrozumiały i wiarygodny. </w:t>
      </w:r>
    </w:p>
    <w:p w14:paraId="4DFF9A6C" w14:textId="0F7EFF8B" w:rsidR="00D77C7D" w:rsidRPr="00E802D3" w:rsidRDefault="00D77C7D" w:rsidP="00036961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4. Zgłoszenie, niezależnie od sposobu jego dokonania, powinno zostać przesłane na formularzu „Zgłoszenie naruszenia” oraz zawierać wszystkie informacje, jakie są wymagane w tym formularzu. </w:t>
      </w:r>
      <w:r w:rsidR="00431138" w:rsidRPr="00E802D3">
        <w:rPr>
          <w:rFonts w:cstheme="minorHAnsi"/>
          <w:i/>
          <w:iCs/>
          <w:sz w:val="24"/>
          <w:szCs w:val="24"/>
        </w:rPr>
        <w:t>(</w:t>
      </w:r>
      <w:r w:rsidRPr="00E802D3">
        <w:rPr>
          <w:rFonts w:cstheme="minorHAnsi"/>
          <w:i/>
          <w:iCs/>
          <w:sz w:val="24"/>
          <w:szCs w:val="24"/>
        </w:rPr>
        <w:t xml:space="preserve">Załącznik nr </w:t>
      </w:r>
      <w:r w:rsidR="00E802D3" w:rsidRPr="00E802D3">
        <w:rPr>
          <w:rFonts w:cstheme="minorHAnsi"/>
          <w:i/>
          <w:iCs/>
          <w:sz w:val="24"/>
          <w:szCs w:val="24"/>
        </w:rPr>
        <w:t>2</w:t>
      </w:r>
      <w:r w:rsidR="00431138" w:rsidRPr="00E802D3">
        <w:rPr>
          <w:rFonts w:cstheme="minorHAnsi"/>
          <w:i/>
          <w:iCs/>
          <w:sz w:val="24"/>
          <w:szCs w:val="24"/>
        </w:rPr>
        <w:t>).</w:t>
      </w:r>
    </w:p>
    <w:p w14:paraId="4AAEB542" w14:textId="405F8A38" w:rsidR="00D77C7D" w:rsidRPr="00D77C7D" w:rsidRDefault="00D77C7D" w:rsidP="00D77C7D">
      <w:pPr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5. Użycie formularza zgłoszenia nie jest obligatoryjne do zainicjowania działań następczych. W przypadku rezygnacji z użycia wzoru formularza, zgłoszenie powinno zawierać wszystkie inform</w:t>
      </w:r>
      <w:r w:rsidR="003648BF">
        <w:rPr>
          <w:rFonts w:cstheme="minorHAnsi"/>
          <w:sz w:val="24"/>
          <w:szCs w:val="24"/>
        </w:rPr>
        <w:t>a</w:t>
      </w:r>
      <w:r w:rsidRPr="00D77C7D">
        <w:rPr>
          <w:rFonts w:cstheme="minorHAnsi"/>
          <w:sz w:val="24"/>
          <w:szCs w:val="24"/>
        </w:rPr>
        <w:t xml:space="preserve">cje, o których mowa w ust.2. </w:t>
      </w:r>
      <w:r w:rsidR="003648B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Pr="00D77C7D">
        <w:rPr>
          <w:rFonts w:cstheme="minorHAnsi"/>
          <w:sz w:val="24"/>
          <w:szCs w:val="24"/>
        </w:rPr>
        <w:t xml:space="preserve">6. Wszystkie dane i informacje gromadzone w związku ze zgłoszeniem są poufne i nie podlegają udostępnieniu, za wyjątkiem i w zakresie w jakim jest to niezbędne do efektywnego prowadzenia postępowania wyjaśniającego lub zawiadomienia stosownych organów. </w:t>
      </w:r>
    </w:p>
    <w:p w14:paraId="2B6C7394" w14:textId="2C464B48" w:rsidR="00D77C7D" w:rsidRPr="003648BF" w:rsidRDefault="00D77C7D" w:rsidP="003648BF">
      <w:pPr>
        <w:jc w:val="center"/>
        <w:rPr>
          <w:rFonts w:cstheme="minorHAnsi"/>
          <w:sz w:val="24"/>
          <w:szCs w:val="24"/>
        </w:rPr>
      </w:pPr>
      <w:r w:rsidRPr="003648BF">
        <w:rPr>
          <w:rFonts w:cstheme="minorHAnsi"/>
          <w:sz w:val="24"/>
          <w:szCs w:val="24"/>
        </w:rPr>
        <w:t>§ 9</w:t>
      </w:r>
    </w:p>
    <w:p w14:paraId="7A9ABCFE" w14:textId="140B9A36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</w:t>
      </w:r>
      <w:r w:rsidR="00331FAE">
        <w:rPr>
          <w:rFonts w:cstheme="minorHAnsi"/>
          <w:sz w:val="24"/>
          <w:szCs w:val="24"/>
        </w:rPr>
        <w:t>W Domu Pomocy Społecznej im. Papieża  Jana Pawła II  o</w:t>
      </w:r>
      <w:r w:rsidRPr="00D77C7D">
        <w:rPr>
          <w:rFonts w:cstheme="minorHAnsi"/>
          <w:sz w:val="24"/>
          <w:szCs w:val="24"/>
        </w:rPr>
        <w:t>sobą przyjmującą zgłoszenie jest</w:t>
      </w:r>
      <w:r w:rsidR="00431138">
        <w:rPr>
          <w:rFonts w:cstheme="minorHAnsi"/>
          <w:sz w:val="24"/>
          <w:szCs w:val="24"/>
        </w:rPr>
        <w:t xml:space="preserve"> kierownik działu </w:t>
      </w:r>
      <w:r w:rsidR="00331FAE">
        <w:rPr>
          <w:rFonts w:cstheme="minorHAnsi"/>
          <w:sz w:val="24"/>
          <w:szCs w:val="24"/>
        </w:rPr>
        <w:t>organizacyjno-prawnego i kadr.</w:t>
      </w:r>
    </w:p>
    <w:p w14:paraId="1D516060" w14:textId="77777777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Proces przyjmowania, selekcji i weryfikowania zgłoszeń nieprawidłowości powinien być oparty o zasadę poufności, przejrzystości, bezstronności i obiektywizmu. </w:t>
      </w:r>
    </w:p>
    <w:p w14:paraId="55EAFF57" w14:textId="77777777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Zgłoszenia traktowane są z należytą powagą i starannością. </w:t>
      </w:r>
    </w:p>
    <w:p w14:paraId="33529CD9" w14:textId="1CDD2E80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lastRenderedPageBreak/>
        <w:t xml:space="preserve">4. W przypadku zgłoszenia w formie osobistej, osoba przyjmująca zgłoszenie dokumentuje </w:t>
      </w:r>
      <w:r w:rsidR="00331FAE">
        <w:rPr>
          <w:rFonts w:cstheme="minorHAnsi"/>
          <w:sz w:val="24"/>
          <w:szCs w:val="24"/>
        </w:rPr>
        <w:t>to na „karcie zgłoszenia”</w:t>
      </w:r>
      <w:r w:rsidRPr="00D77C7D">
        <w:rPr>
          <w:rFonts w:cstheme="minorHAnsi"/>
          <w:sz w:val="24"/>
          <w:szCs w:val="24"/>
        </w:rPr>
        <w:t xml:space="preserve">, z treścią którego zapoznaje zgłaszającego, zapewniając mu możliwość dokonania w nim stosownych zmian i zatwierdzenia jego treści poprzez złożenie podpisu. </w:t>
      </w:r>
    </w:p>
    <w:p w14:paraId="03580E6C" w14:textId="4DF7AE90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5. W przypadku zgłoszenia w formie telefonicznej, dokumentacja zgłoszenia następuje </w:t>
      </w:r>
      <w:r w:rsidR="00331FAE">
        <w:rPr>
          <w:rFonts w:cstheme="minorHAnsi"/>
          <w:sz w:val="24"/>
          <w:szCs w:val="24"/>
        </w:rPr>
        <w:t xml:space="preserve">                </w:t>
      </w:r>
      <w:r w:rsidRPr="00D77C7D">
        <w:rPr>
          <w:rFonts w:cstheme="minorHAnsi"/>
          <w:sz w:val="24"/>
          <w:szCs w:val="24"/>
        </w:rPr>
        <w:t xml:space="preserve">w  formie protokołu, z treścią którego zapoznaje się zgłaszającego, zapewniając mu możliwość dokonania w nim stosownych zmian i zatwierdzenia jego treści poprzez złożenie podpisu. </w:t>
      </w:r>
    </w:p>
    <w:p w14:paraId="2FE77B19" w14:textId="1856E8F0" w:rsidR="00D77C7D" w:rsidRPr="00E802D3" w:rsidRDefault="00D77C7D" w:rsidP="003648BF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D77C7D">
        <w:rPr>
          <w:rFonts w:cstheme="minorHAnsi"/>
          <w:sz w:val="24"/>
          <w:szCs w:val="24"/>
        </w:rPr>
        <w:t>6. Osoba przyjmująca zgłoszenie dokonuje jego wpisu do Rejestru zgłoszeń</w:t>
      </w:r>
      <w:r w:rsidR="00E479E9">
        <w:rPr>
          <w:rFonts w:cstheme="minorHAnsi"/>
          <w:sz w:val="24"/>
          <w:szCs w:val="24"/>
        </w:rPr>
        <w:t xml:space="preserve"> </w:t>
      </w:r>
      <w:r w:rsidR="00AE4A3A" w:rsidRPr="00E802D3">
        <w:rPr>
          <w:rFonts w:cstheme="minorHAnsi"/>
          <w:i/>
          <w:iCs/>
          <w:sz w:val="24"/>
          <w:szCs w:val="24"/>
        </w:rPr>
        <w:t>(</w:t>
      </w:r>
      <w:r w:rsidR="00E479E9" w:rsidRPr="00E802D3">
        <w:rPr>
          <w:rFonts w:cstheme="minorHAnsi"/>
          <w:i/>
          <w:iCs/>
          <w:sz w:val="24"/>
          <w:szCs w:val="24"/>
        </w:rPr>
        <w:t>załącznik nr</w:t>
      </w:r>
      <w:r w:rsidR="00173633">
        <w:rPr>
          <w:rFonts w:cstheme="minorHAnsi"/>
          <w:i/>
          <w:iCs/>
          <w:sz w:val="24"/>
          <w:szCs w:val="24"/>
        </w:rPr>
        <w:t xml:space="preserve"> </w:t>
      </w:r>
      <w:r w:rsidR="00E802D3" w:rsidRPr="00E802D3">
        <w:rPr>
          <w:rFonts w:cstheme="minorHAnsi"/>
          <w:i/>
          <w:iCs/>
          <w:sz w:val="24"/>
          <w:szCs w:val="24"/>
        </w:rPr>
        <w:t>3)</w:t>
      </w:r>
      <w:r w:rsidR="00E479E9" w:rsidRPr="00E802D3">
        <w:rPr>
          <w:rFonts w:cstheme="minorHAnsi"/>
          <w:i/>
          <w:iCs/>
          <w:sz w:val="24"/>
          <w:szCs w:val="24"/>
        </w:rPr>
        <w:t>.</w:t>
      </w:r>
    </w:p>
    <w:p w14:paraId="5E6A4991" w14:textId="77777777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7. Jeśli zgłoszenie otrzyma osoba, która nie jest wyznaczona do przyjmowania zgłoszeń zobowiązana jest do zapewnienia poufności wszystkich otrzymanych informacji oraz do niezwłocznego przekazania zgłoszenia osobie przyjmującej zgłoszenie z opisem zaistniałej sytuacji. </w:t>
      </w:r>
    </w:p>
    <w:p w14:paraId="2E953790" w14:textId="75AA1498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8. Zgłoszenia powinny być rozpatrywane bez zbędnej zwłoki, przy czym przez rozpatrzenie należy rozumieć w szczególności wszczęcie wewnętrznego postępowania wyjaśniającego</w:t>
      </w:r>
      <w:r w:rsidR="003648BF">
        <w:rPr>
          <w:rFonts w:cstheme="minorHAnsi"/>
          <w:sz w:val="24"/>
          <w:szCs w:val="24"/>
        </w:rPr>
        <w:t xml:space="preserve">          </w:t>
      </w:r>
      <w:r w:rsidRPr="00D77C7D">
        <w:rPr>
          <w:rFonts w:cstheme="minorHAnsi"/>
          <w:sz w:val="24"/>
          <w:szCs w:val="24"/>
        </w:rPr>
        <w:t xml:space="preserve"> w sprawie.</w:t>
      </w:r>
    </w:p>
    <w:p w14:paraId="2D815AC4" w14:textId="59DD1E6A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9. Potwierdzenie przyjęcia zgłoszenia </w:t>
      </w:r>
      <w:r w:rsidR="00173633" w:rsidRPr="00E802D3">
        <w:rPr>
          <w:rFonts w:cstheme="minorHAnsi"/>
          <w:i/>
          <w:iCs/>
          <w:sz w:val="24"/>
          <w:szCs w:val="24"/>
        </w:rPr>
        <w:t>(załącznik nr 4</w:t>
      </w:r>
      <w:r w:rsidR="00173633">
        <w:rPr>
          <w:rFonts w:cstheme="minorHAnsi"/>
          <w:i/>
          <w:iCs/>
          <w:sz w:val="24"/>
          <w:szCs w:val="24"/>
        </w:rPr>
        <w:t xml:space="preserve">) </w:t>
      </w:r>
      <w:r w:rsidRPr="00D77C7D">
        <w:rPr>
          <w:rFonts w:cstheme="minorHAnsi"/>
          <w:sz w:val="24"/>
          <w:szCs w:val="24"/>
        </w:rPr>
        <w:t>należy przekazać osobie dokonującej zgłoszenia/ zgłaszającemu</w:t>
      </w:r>
      <w:r w:rsidR="00E23568">
        <w:rPr>
          <w:rFonts w:cstheme="minorHAnsi"/>
          <w:sz w:val="24"/>
          <w:szCs w:val="24"/>
        </w:rPr>
        <w:t xml:space="preserve">  </w:t>
      </w:r>
      <w:r w:rsidRPr="00D77C7D">
        <w:rPr>
          <w:rFonts w:cstheme="minorHAnsi"/>
          <w:sz w:val="24"/>
          <w:szCs w:val="24"/>
        </w:rPr>
        <w:t>w terminie 7 dni od jego dokonania, chyba że osoba dokonująca zgłoszenia/zgłaszający nie ujawnił swoich danych.</w:t>
      </w:r>
    </w:p>
    <w:p w14:paraId="5683E7AB" w14:textId="495FF95A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10. Osoba przyjmująca zgłoszenie zapewnia poufność i ochronę tożsamości zgłaszającego </w:t>
      </w:r>
      <w:r w:rsidR="00331FAE">
        <w:rPr>
          <w:rFonts w:cstheme="minorHAnsi"/>
          <w:sz w:val="24"/>
          <w:szCs w:val="24"/>
        </w:rPr>
        <w:t xml:space="preserve">         </w:t>
      </w:r>
      <w:r w:rsidRPr="00D77C7D">
        <w:rPr>
          <w:rFonts w:cstheme="minorHAnsi"/>
          <w:sz w:val="24"/>
          <w:szCs w:val="24"/>
        </w:rPr>
        <w:t>a także osoby trzeciej wymienionej w zgłoszeniu.</w:t>
      </w:r>
    </w:p>
    <w:p w14:paraId="1D5B7C7D" w14:textId="6D587813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11. Osoba przyjmująca zgłoszenie odpowiedzialna jest za podjęcie wszelkich starań niezbędnych do uniemożliwienia dostępu osobom trzecim, nieuczestniczącym </w:t>
      </w:r>
      <w:r w:rsidR="00173633">
        <w:rPr>
          <w:rFonts w:cstheme="minorHAnsi"/>
          <w:sz w:val="24"/>
          <w:szCs w:val="24"/>
        </w:rPr>
        <w:t xml:space="preserve">                                         </w:t>
      </w:r>
      <w:r w:rsidRPr="00D77C7D">
        <w:rPr>
          <w:rFonts w:cstheme="minorHAnsi"/>
          <w:sz w:val="24"/>
          <w:szCs w:val="24"/>
        </w:rPr>
        <w:t>w rozpatrywaniu zgłoszenia.</w:t>
      </w:r>
    </w:p>
    <w:p w14:paraId="59C39A6E" w14:textId="1EB06883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12. Osoba przyjmująca zgłoszenie, niezwłocznie, nie później jednak niż w terminie 3 dni od dnia jego przyjęcia, przekazuje zgłoszenie w formie papierowej lub w formie zaszyfrowanego pliku osobie lub zespołowi prowadzącemu działania następcze.</w:t>
      </w:r>
    </w:p>
    <w:p w14:paraId="400851B1" w14:textId="70A62C6C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13. Osoba lub zespół ds. działań następczych dokonuje jego weryfikacji, a następnie decyduje o podjęciu dalszych czynności wyjaśniających.</w:t>
      </w:r>
    </w:p>
    <w:p w14:paraId="1A32C413" w14:textId="32032C56" w:rsidR="00D77C7D" w:rsidRPr="00D77C7D" w:rsidRDefault="00D77C7D" w:rsidP="003648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14. Osoba lub zespół ds. działań następczych przyjmuje zgłoszenie w ramach postępowania wstępnego ocenia prawdziwość zarzutów.</w:t>
      </w:r>
    </w:p>
    <w:p w14:paraId="2898DF66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</w:p>
    <w:p w14:paraId="0BBF255F" w14:textId="3EC8B7E2" w:rsidR="00D77C7D" w:rsidRPr="003648BF" w:rsidRDefault="00D77C7D" w:rsidP="003648BF">
      <w:pPr>
        <w:jc w:val="center"/>
        <w:rPr>
          <w:rFonts w:cstheme="minorHAnsi"/>
          <w:sz w:val="24"/>
          <w:szCs w:val="24"/>
        </w:rPr>
      </w:pPr>
      <w:r w:rsidRPr="003648BF">
        <w:rPr>
          <w:rFonts w:cstheme="minorHAnsi"/>
          <w:sz w:val="24"/>
          <w:szCs w:val="24"/>
        </w:rPr>
        <w:t>§ 10</w:t>
      </w:r>
    </w:p>
    <w:p w14:paraId="4EC82788" w14:textId="73F02704" w:rsidR="008543C7" w:rsidRPr="00AE4A3A" w:rsidRDefault="00D77C7D" w:rsidP="008543C7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1. Otrzymane zgłoszenia wpisuje się każdorazowo do rejestru zgłoszeń</w:t>
      </w:r>
      <w:r w:rsidR="00E31ABD">
        <w:rPr>
          <w:rFonts w:cstheme="minorHAnsi"/>
          <w:sz w:val="24"/>
          <w:szCs w:val="24"/>
        </w:rPr>
        <w:t>.</w:t>
      </w:r>
    </w:p>
    <w:p w14:paraId="68D17970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Rejestr obejmuje następujące informacje: </w:t>
      </w:r>
    </w:p>
    <w:p w14:paraId="472CAFA7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1) nr sprawy, </w:t>
      </w:r>
    </w:p>
    <w:p w14:paraId="185B7E13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datę i sposób otrzymania zgłoszenia, </w:t>
      </w:r>
    </w:p>
    <w:p w14:paraId="090061AB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3) określenie przedmiotu zgłoszenia, </w:t>
      </w:r>
    </w:p>
    <w:p w14:paraId="6EAF8A86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4) oznaczenie komórki, której dotyczy zgłoszenie, </w:t>
      </w:r>
    </w:p>
    <w:p w14:paraId="5F6239BA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5) datę potwierdzenia przyjęcia zgłoszenia; </w:t>
      </w:r>
    </w:p>
    <w:p w14:paraId="564D88EF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6) data przekazania informacji zwrotnej, nie dotyczy w przypadku zgłoszenia anonimowego, </w:t>
      </w:r>
    </w:p>
    <w:p w14:paraId="778B1608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7) działania podjęte w związku z otrzymanym zgłoszeniem, </w:t>
      </w:r>
    </w:p>
    <w:p w14:paraId="2DD92F9D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8) wynik/rezultat zgłoszenia. </w:t>
      </w:r>
    </w:p>
    <w:p w14:paraId="00045382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Dostęp do rejestru naruszeń będą mieć wyłącznie osoby biorące udział w postępowaniu prowadzonym w związku z otrzymanym zgłoszeniem. </w:t>
      </w:r>
    </w:p>
    <w:p w14:paraId="410461EA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4. Dane w Rejestrze przechowane są przez okres 5 lat od dnia przyjęcia zgłoszenia. </w:t>
      </w:r>
    </w:p>
    <w:p w14:paraId="602D36FB" w14:textId="77777777" w:rsidR="00D77C7D" w:rsidRPr="00D77C7D" w:rsidRDefault="00D77C7D" w:rsidP="003648BF">
      <w:pPr>
        <w:spacing w:after="0" w:line="240" w:lineRule="auto"/>
        <w:rPr>
          <w:rFonts w:cstheme="minorHAnsi"/>
          <w:sz w:val="24"/>
          <w:szCs w:val="24"/>
        </w:rPr>
      </w:pPr>
    </w:p>
    <w:p w14:paraId="280EE4E9" w14:textId="77777777" w:rsidR="00C134C3" w:rsidRDefault="00C134C3" w:rsidP="00766374">
      <w:pPr>
        <w:jc w:val="center"/>
        <w:rPr>
          <w:rFonts w:cstheme="minorHAnsi"/>
          <w:sz w:val="24"/>
          <w:szCs w:val="24"/>
        </w:rPr>
      </w:pPr>
    </w:p>
    <w:p w14:paraId="41A3353E" w14:textId="74422192" w:rsidR="00D77C7D" w:rsidRPr="00766374" w:rsidRDefault="00D77C7D" w:rsidP="00766374">
      <w:pPr>
        <w:jc w:val="center"/>
        <w:rPr>
          <w:rFonts w:cstheme="minorHAnsi"/>
          <w:sz w:val="24"/>
          <w:szCs w:val="24"/>
        </w:rPr>
      </w:pPr>
      <w:r w:rsidRPr="00766374">
        <w:rPr>
          <w:rFonts w:cstheme="minorHAnsi"/>
          <w:sz w:val="24"/>
          <w:szCs w:val="24"/>
        </w:rPr>
        <w:lastRenderedPageBreak/>
        <w:t>§ 11</w:t>
      </w:r>
    </w:p>
    <w:p w14:paraId="2D3E613E" w14:textId="6A646335" w:rsidR="00D77C7D" w:rsidRPr="00E31ABD" w:rsidRDefault="00D77C7D" w:rsidP="00E31ABD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E31ABD">
        <w:rPr>
          <w:rFonts w:cstheme="minorHAnsi"/>
          <w:sz w:val="24"/>
          <w:szCs w:val="24"/>
        </w:rPr>
        <w:t xml:space="preserve">Pracodawca powołuje każdorazowo zespół ds. działań następczych, który prowadzi postępowanie wyjaśniające w składzie co najmniej 3 osobowym. </w:t>
      </w:r>
    </w:p>
    <w:p w14:paraId="75FE471E" w14:textId="545D0B3E" w:rsidR="00E31ABD" w:rsidRPr="00E31ABD" w:rsidRDefault="00E31ABD" w:rsidP="00E31A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E31ABD">
        <w:rPr>
          <w:rFonts w:cstheme="minorHAnsi"/>
          <w:sz w:val="24"/>
          <w:szCs w:val="24"/>
        </w:rPr>
        <w:t xml:space="preserve">Członkiem Komisji nie może być: </w:t>
      </w:r>
    </w:p>
    <w:p w14:paraId="36FB3259" w14:textId="16108924" w:rsidR="00E31ABD" w:rsidRPr="00E31ABD" w:rsidRDefault="00E31ABD" w:rsidP="00E31ABD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E31ABD">
        <w:rPr>
          <w:rFonts w:cstheme="minorHAnsi"/>
          <w:sz w:val="24"/>
          <w:szCs w:val="24"/>
        </w:rPr>
        <w:t xml:space="preserve">głaszający przekazujący informacje będące przedmiotem wyjaśniania; </w:t>
      </w:r>
    </w:p>
    <w:p w14:paraId="5DC76243" w14:textId="77777777" w:rsidR="00E31ABD" w:rsidRPr="00E31ABD" w:rsidRDefault="00E31ABD" w:rsidP="00E31ABD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 w:rsidRPr="00E31ABD">
        <w:rPr>
          <w:rFonts w:cstheme="minorHAnsi"/>
          <w:sz w:val="24"/>
          <w:szCs w:val="24"/>
        </w:rPr>
        <w:t xml:space="preserve">osoba, której dotyczy zgłoszenie; </w:t>
      </w:r>
    </w:p>
    <w:p w14:paraId="45118DB0" w14:textId="77777777" w:rsidR="00E31ABD" w:rsidRPr="00E31ABD" w:rsidRDefault="00E31ABD" w:rsidP="00E31ABD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 w:rsidRPr="00E31ABD">
        <w:rPr>
          <w:rFonts w:cstheme="minorHAnsi"/>
          <w:sz w:val="24"/>
          <w:szCs w:val="24"/>
        </w:rPr>
        <w:t>osoba będąca bezpośrednim podwładnym lub przełożonym osoby, której dotyczy zgłoszenie;</w:t>
      </w:r>
    </w:p>
    <w:p w14:paraId="4D75819D" w14:textId="77777777" w:rsidR="00E31ABD" w:rsidRPr="00E31ABD" w:rsidRDefault="00E31ABD" w:rsidP="00E31ABD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 w:rsidRPr="00E31ABD">
        <w:rPr>
          <w:rFonts w:cstheme="minorHAnsi"/>
          <w:sz w:val="24"/>
          <w:szCs w:val="24"/>
        </w:rPr>
        <w:t>osoba bliska w stosunku do osoby, której dotyczy zgłoszenie (w rozumieniu przepisów kodeksu karnego);</w:t>
      </w:r>
    </w:p>
    <w:p w14:paraId="2FFA345C" w14:textId="77777777" w:rsidR="00E31ABD" w:rsidRPr="00E31ABD" w:rsidRDefault="00E31ABD" w:rsidP="00E31ABD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 w:rsidRPr="00E31ABD">
        <w:rPr>
          <w:rFonts w:cstheme="minorHAnsi"/>
          <w:sz w:val="24"/>
          <w:szCs w:val="24"/>
        </w:rPr>
        <w:t xml:space="preserve">osoba wykonująca czynności lub załatwiająca sprawy, których prawidłowość będzie przedmiotem badania (może nim być osoba wykonująca czynności lub załatwiająca sprawy tego typu); </w:t>
      </w:r>
    </w:p>
    <w:p w14:paraId="2CB77C79" w14:textId="77777777" w:rsidR="00E31ABD" w:rsidRPr="00E31ABD" w:rsidRDefault="00E31ABD" w:rsidP="00E31ABD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 w:rsidRPr="00E31ABD">
        <w:rPr>
          <w:rFonts w:cstheme="minorHAnsi"/>
          <w:sz w:val="24"/>
          <w:szCs w:val="24"/>
        </w:rPr>
        <w:t xml:space="preserve">osoba, której udział w postępowaniu wzbudzałby uzasadnione wątpliwości co do jej bezstronności z innych przyczyn. </w:t>
      </w:r>
    </w:p>
    <w:p w14:paraId="55CB1152" w14:textId="77777777" w:rsidR="00E31ABD" w:rsidRPr="00E31ABD" w:rsidRDefault="00E31ABD" w:rsidP="0084775D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4D255992" w14:textId="50D8E834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2. Pracodawca udziela pisemnych upoważnień osobom przyjmującym zgłoszenia jak również członkom Zespołu ds. działań następczych</w:t>
      </w:r>
      <w:r w:rsidR="00E31ABD">
        <w:rPr>
          <w:rFonts w:cstheme="minorHAnsi"/>
          <w:sz w:val="24"/>
          <w:szCs w:val="24"/>
        </w:rPr>
        <w:t xml:space="preserve"> (z</w:t>
      </w:r>
      <w:r w:rsidRPr="00E31ABD">
        <w:rPr>
          <w:rFonts w:cstheme="minorHAnsi"/>
          <w:i/>
          <w:iCs/>
          <w:sz w:val="24"/>
          <w:szCs w:val="24"/>
        </w:rPr>
        <w:t xml:space="preserve">ałącznik nr </w:t>
      </w:r>
      <w:r w:rsidR="00E31ABD">
        <w:rPr>
          <w:rFonts w:cstheme="minorHAnsi"/>
          <w:i/>
          <w:iCs/>
          <w:sz w:val="24"/>
          <w:szCs w:val="24"/>
        </w:rPr>
        <w:t>5</w:t>
      </w:r>
      <w:r w:rsidR="00AE4A3A" w:rsidRPr="00E31ABD">
        <w:rPr>
          <w:rFonts w:cstheme="minorHAnsi"/>
          <w:i/>
          <w:iCs/>
          <w:sz w:val="24"/>
          <w:szCs w:val="24"/>
        </w:rPr>
        <w:t>)</w:t>
      </w:r>
      <w:r w:rsidR="008543C7">
        <w:rPr>
          <w:rFonts w:cstheme="minorHAnsi"/>
          <w:sz w:val="24"/>
          <w:szCs w:val="24"/>
        </w:rPr>
        <w:t xml:space="preserve">. </w:t>
      </w:r>
      <w:r w:rsidRPr="00D77C7D">
        <w:rPr>
          <w:rFonts w:cstheme="minorHAnsi"/>
          <w:sz w:val="24"/>
          <w:szCs w:val="24"/>
        </w:rPr>
        <w:t xml:space="preserve"> </w:t>
      </w:r>
    </w:p>
    <w:p w14:paraId="2CEA0BE9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Upoważnione osoby są zobowiązane do zachowania tajemnicy. </w:t>
      </w:r>
    </w:p>
    <w:p w14:paraId="29D7A344" w14:textId="77777777" w:rsidR="00D77C7D" w:rsidRPr="00D77C7D" w:rsidRDefault="00D77C7D" w:rsidP="00766374">
      <w:pPr>
        <w:spacing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4. Działania następcze powinny zostać zakończone w terminie 3 miesięcy od potwierdzenia przyjęcia zgłoszenia lub w przypadku nieprzekazania potwierdzenia zgłaszającemu, 3 miesięcy od upływu 7 dni od dokonania zgłoszenia. </w:t>
      </w:r>
    </w:p>
    <w:p w14:paraId="509F3554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5. Za działania następcze uznaje się czynności: </w:t>
      </w:r>
    </w:p>
    <w:p w14:paraId="06CDB840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1) ocena prawidłowości zarzutów zawartych w zgłoszeniu, </w:t>
      </w:r>
    </w:p>
    <w:p w14:paraId="1D2235D6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weryfikacja informacji o naruszeniu, </w:t>
      </w:r>
    </w:p>
    <w:p w14:paraId="44780A44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3) przeprowadzeniu dochodzenia wewnętrznego, </w:t>
      </w:r>
    </w:p>
    <w:p w14:paraId="4C2E9D08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4) zamknięcie procedury działań następczych. </w:t>
      </w:r>
    </w:p>
    <w:p w14:paraId="5E6B559D" w14:textId="77777777" w:rsidR="00766374" w:rsidRDefault="00766374" w:rsidP="00766374">
      <w:pPr>
        <w:spacing w:after="0" w:line="240" w:lineRule="auto"/>
        <w:rPr>
          <w:rFonts w:cstheme="minorHAnsi"/>
          <w:sz w:val="24"/>
          <w:szCs w:val="24"/>
        </w:rPr>
      </w:pPr>
    </w:p>
    <w:p w14:paraId="63A205A4" w14:textId="6686CD1E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6. Zespół ds. działań następczych może podejmować czynności w celu zweryfikowania informacji o naruszeniu takich jak: </w:t>
      </w:r>
      <w:r w:rsidR="00766374"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Pr="00D77C7D">
        <w:rPr>
          <w:rFonts w:cstheme="minorHAnsi"/>
          <w:sz w:val="24"/>
          <w:szCs w:val="24"/>
        </w:rPr>
        <w:t xml:space="preserve">1) odbieranie wyjaśnień w celu gromadzenia dodatkowych informacji, </w:t>
      </w:r>
    </w:p>
    <w:p w14:paraId="59BF5857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na prośbę otrzymywania kopii dokumentów. </w:t>
      </w:r>
    </w:p>
    <w:p w14:paraId="1CACF3CC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7. Zespół ds. działań następczych ma obowiązek podejmowania czynności z zachowaniem należytej staranności i zasady poufności uzyskanych informacji. </w:t>
      </w:r>
    </w:p>
    <w:p w14:paraId="3211AC0E" w14:textId="5D9EB296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8. Z każdego podjętego działania następczego powstałego w wyniku zgłoszenia naruszenia </w:t>
      </w:r>
      <w:r w:rsidR="008543C7">
        <w:rPr>
          <w:rFonts w:cstheme="minorHAnsi"/>
          <w:sz w:val="24"/>
          <w:szCs w:val="24"/>
        </w:rPr>
        <w:t>z</w:t>
      </w:r>
      <w:r w:rsidRPr="00D77C7D">
        <w:rPr>
          <w:rFonts w:cstheme="minorHAnsi"/>
          <w:sz w:val="24"/>
          <w:szCs w:val="24"/>
        </w:rPr>
        <w:t xml:space="preserve">espół ds. działań następczych sporządza </w:t>
      </w:r>
      <w:r w:rsidR="00AE4A3A">
        <w:rPr>
          <w:rFonts w:cstheme="minorHAnsi"/>
          <w:sz w:val="24"/>
          <w:szCs w:val="24"/>
        </w:rPr>
        <w:t>r</w:t>
      </w:r>
      <w:r w:rsidRPr="00D77C7D">
        <w:rPr>
          <w:rFonts w:cstheme="minorHAnsi"/>
          <w:sz w:val="24"/>
          <w:szCs w:val="24"/>
        </w:rPr>
        <w:t xml:space="preserve">aport z rozpatrzenia zgłoszenia w dwóch jednobrzmiących egzemplarzach, z których jeden otrzymuje </w:t>
      </w:r>
      <w:r w:rsidR="00AE4A3A">
        <w:rPr>
          <w:rFonts w:cstheme="minorHAnsi"/>
          <w:sz w:val="24"/>
          <w:szCs w:val="24"/>
        </w:rPr>
        <w:t>p</w:t>
      </w:r>
      <w:r w:rsidRPr="00D77C7D">
        <w:rPr>
          <w:rFonts w:cstheme="minorHAnsi"/>
          <w:sz w:val="24"/>
          <w:szCs w:val="24"/>
        </w:rPr>
        <w:t xml:space="preserve">racodawca. </w:t>
      </w:r>
    </w:p>
    <w:p w14:paraId="572FBFC4" w14:textId="7E31C30F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9. Raport zawiera w szczególności następujące informacje: </w:t>
      </w:r>
      <w:r w:rsidR="00766374"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D77C7D">
        <w:rPr>
          <w:rFonts w:cstheme="minorHAnsi"/>
          <w:sz w:val="24"/>
          <w:szCs w:val="24"/>
        </w:rPr>
        <w:t xml:space="preserve">1) rodzaj i opis stwierdzonego naruszenia lub uzasadnienie jego potencjalnego wystąpienia, 2) środki, które powinny być podjęte w związku ze stwierdzonym naruszeniem, w celu usunięcia naruszenia lub naprawienia jego skutków, ze wskazaniem osób odpowiedzialnych za ich zastosowanie, </w:t>
      </w:r>
    </w:p>
    <w:p w14:paraId="5DDCA602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lastRenderedPageBreak/>
        <w:t xml:space="preserve">3) rekomendację dotyczącą konieczności zawiadomienia o naruszeniu odpowiednich organów, </w:t>
      </w:r>
    </w:p>
    <w:p w14:paraId="7616E4D1" w14:textId="73A2D90F" w:rsidR="00D77C7D" w:rsidRDefault="00D77C7D" w:rsidP="00AE4A3A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4) wskazanie ewentualnych działań, które mogą zapobiegać występowaniu tego rodzaju narusze</w:t>
      </w:r>
      <w:r w:rsidR="00AE4A3A">
        <w:rPr>
          <w:rFonts w:cstheme="minorHAnsi"/>
          <w:sz w:val="24"/>
          <w:szCs w:val="24"/>
        </w:rPr>
        <w:t>ń.</w:t>
      </w:r>
      <w:r w:rsidR="007663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D77C7D">
        <w:rPr>
          <w:rFonts w:cstheme="minorHAnsi"/>
          <w:sz w:val="24"/>
          <w:szCs w:val="24"/>
        </w:rPr>
        <w:t xml:space="preserve">10. W przypadku stwierdzenia naruszenia w drodze podjętych działań następczych </w:t>
      </w:r>
      <w:r w:rsidR="008543C7">
        <w:rPr>
          <w:rFonts w:cstheme="minorHAnsi"/>
          <w:sz w:val="24"/>
          <w:szCs w:val="24"/>
        </w:rPr>
        <w:t>z</w:t>
      </w:r>
      <w:r w:rsidRPr="00D77C7D">
        <w:rPr>
          <w:rFonts w:cstheme="minorHAnsi"/>
          <w:sz w:val="24"/>
          <w:szCs w:val="24"/>
        </w:rPr>
        <w:t xml:space="preserve">espół ds. działań następczych zobowiązany jest do bezzwłocznego powiadomienia </w:t>
      </w:r>
      <w:r w:rsidR="008543C7">
        <w:rPr>
          <w:rFonts w:cstheme="minorHAnsi"/>
          <w:sz w:val="24"/>
          <w:szCs w:val="24"/>
        </w:rPr>
        <w:t>p</w:t>
      </w:r>
      <w:r w:rsidRPr="00D77C7D">
        <w:rPr>
          <w:rFonts w:cstheme="minorHAnsi"/>
          <w:sz w:val="24"/>
          <w:szCs w:val="24"/>
        </w:rPr>
        <w:t xml:space="preserve">racodawcy </w:t>
      </w:r>
      <w:r w:rsidR="008543C7">
        <w:rPr>
          <w:rFonts w:cstheme="minorHAnsi"/>
          <w:sz w:val="24"/>
          <w:szCs w:val="24"/>
        </w:rPr>
        <w:t xml:space="preserve">                    </w:t>
      </w:r>
      <w:r w:rsidRPr="00D77C7D">
        <w:rPr>
          <w:rFonts w:cstheme="minorHAnsi"/>
          <w:sz w:val="24"/>
          <w:szCs w:val="24"/>
        </w:rPr>
        <w:t xml:space="preserve">o naruszeniu w celu zapobiegnięcia dalszym naruszeniom. </w:t>
      </w:r>
      <w:r w:rsidR="00766374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D77C7D">
        <w:rPr>
          <w:rFonts w:cstheme="minorHAnsi"/>
          <w:sz w:val="24"/>
          <w:szCs w:val="24"/>
        </w:rPr>
        <w:t xml:space="preserve">11. Zespół ds. działań następczych nie podejmuje działań następczych w przypadku, gdy w zgłoszeniu dotyczącym sprawy będącej już przedmiotem wcześniejszego zgłoszenia nie zawarto istotnych nowych informacji na temat naruszeń w porównaniu z wcześniejszym zgłoszeniem. </w:t>
      </w:r>
      <w:r w:rsidR="007663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77C7D">
        <w:rPr>
          <w:rFonts w:cstheme="minorHAnsi"/>
          <w:sz w:val="24"/>
          <w:szCs w:val="24"/>
        </w:rPr>
        <w:t xml:space="preserve">12. W przypadku, o którym mowa w pkt. 11, odnotowuje się ten fakt wraz z uzasadnieniem w </w:t>
      </w:r>
      <w:r w:rsidR="00E72626">
        <w:rPr>
          <w:rFonts w:cstheme="minorHAnsi"/>
          <w:sz w:val="24"/>
          <w:szCs w:val="24"/>
        </w:rPr>
        <w:t>r</w:t>
      </w:r>
      <w:r w:rsidRPr="00D77C7D">
        <w:rPr>
          <w:rFonts w:cstheme="minorHAnsi"/>
          <w:sz w:val="24"/>
          <w:szCs w:val="24"/>
        </w:rPr>
        <w:t xml:space="preserve">ejestrze zgłoszeń. </w:t>
      </w:r>
      <w:r w:rsidR="007663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77C7D">
        <w:rPr>
          <w:rFonts w:cstheme="minorHAnsi"/>
          <w:sz w:val="24"/>
          <w:szCs w:val="24"/>
        </w:rPr>
        <w:t xml:space="preserve">13. W przypadku, gdy w wyniku rozpatrzenia zgłoszenia wystąpi konieczność zawiadomienia o naruszeniu innych organów np. organów ściągania, podmiot odpowiedzialny za zgłoszenie informuje zgłaszającego o konieczności i przyczynach ujawnienia jego tożsamości tym organom. </w:t>
      </w:r>
    </w:p>
    <w:p w14:paraId="67551844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</w:p>
    <w:p w14:paraId="4690C9BC" w14:textId="425C0E8A" w:rsidR="00D77C7D" w:rsidRPr="00766374" w:rsidRDefault="00D77C7D" w:rsidP="00766374">
      <w:pPr>
        <w:jc w:val="center"/>
        <w:rPr>
          <w:rFonts w:cstheme="minorHAnsi"/>
          <w:sz w:val="24"/>
          <w:szCs w:val="24"/>
        </w:rPr>
      </w:pPr>
      <w:r w:rsidRPr="00766374">
        <w:rPr>
          <w:rFonts w:cstheme="minorHAnsi"/>
          <w:sz w:val="24"/>
          <w:szCs w:val="24"/>
        </w:rPr>
        <w:t>§ 12</w:t>
      </w:r>
    </w:p>
    <w:p w14:paraId="3B9813C1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Administratorem danych zgromadzonych w związku z postępowaniem dotyczącym zgłoszeń naruszeń przepisów prawa oraz ochrony osób zgłaszających jest pracodawca. </w:t>
      </w:r>
    </w:p>
    <w:p w14:paraId="543AA083" w14:textId="2C5C7383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2. Administrator zapewnia kontakt z Inspektorem Ochrony Danych w sprawach dotyczących przetwarzania danych osobowych poprzez e-mail: iod</w:t>
      </w:r>
      <w:r w:rsidR="00766374">
        <w:rPr>
          <w:rFonts w:cstheme="minorHAnsi"/>
          <w:sz w:val="24"/>
          <w:szCs w:val="24"/>
        </w:rPr>
        <w:t>pusz</w:t>
      </w:r>
      <w:r w:rsidRPr="00D77C7D">
        <w:rPr>
          <w:rFonts w:cstheme="minorHAnsi"/>
          <w:sz w:val="24"/>
          <w:szCs w:val="24"/>
        </w:rPr>
        <w:t>@</w:t>
      </w:r>
      <w:r w:rsidR="00766374">
        <w:rPr>
          <w:rFonts w:cstheme="minorHAnsi"/>
          <w:sz w:val="24"/>
          <w:szCs w:val="24"/>
        </w:rPr>
        <w:t>wp.pl</w:t>
      </w:r>
    </w:p>
    <w:p w14:paraId="682CB3C7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Przetwarzanie danych osobowych następuje w celach związanych ze zgłaszaniem naruszenia prawa, na postawie art. 6 ust. 1 </w:t>
      </w:r>
      <w:proofErr w:type="spellStart"/>
      <w:r w:rsidRPr="00D77C7D">
        <w:rPr>
          <w:rFonts w:cstheme="minorHAnsi"/>
          <w:sz w:val="24"/>
          <w:szCs w:val="24"/>
        </w:rPr>
        <w:t>lit.e</w:t>
      </w:r>
      <w:proofErr w:type="spellEnd"/>
      <w:r w:rsidRPr="00D77C7D">
        <w:rPr>
          <w:rFonts w:cstheme="minorHAnsi"/>
          <w:sz w:val="24"/>
          <w:szCs w:val="24"/>
        </w:rPr>
        <w:t xml:space="preserve"> Rozporządzenia Parlamentu Europejskiego i Rady UE 2016/679 z dnia 27 kwietnia 2016r., tj. przetwarzanie jest niezbędne do wykonania zadania realizowanego w interesie publicznym lub w ramach sprawowania władzy publicznej powierzonej administratorowi. </w:t>
      </w:r>
    </w:p>
    <w:p w14:paraId="15F9D29B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4. Dane osobowe przetwarzane są przez upoważnionych pracowników. </w:t>
      </w:r>
    </w:p>
    <w:p w14:paraId="2C113AB5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5. Dane osoby, której zgłoszenie dotyczy mogą być przetwarzane i zbierane bez jej zgody. Przepisu art. 14 ust. 2 lit. f Rozporządzenia Parlamentu Europejskiego i Rady UE 2016/679 z dnia 27 kwietnia 2016r. nie stosuje się, chyba, że zgłaszający działał z naruszeniem prawa. </w:t>
      </w:r>
    </w:p>
    <w:p w14:paraId="2C0606A6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6. Osobie, której dane są przetwarzane przysługuje prawo żądania dostępu do jej danych osobowych, sprostowania, ograniczenia przetwarzania, a także prawo do wniesienia sprzeciwu wobec przetwarzania. </w:t>
      </w:r>
    </w:p>
    <w:p w14:paraId="7E39E06C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7. Osobie, której dane są przetwarzane przysługuje prawo wniesienia skargi do Prezesa Urzędu Ochrony Danych Osobowych. </w:t>
      </w:r>
    </w:p>
    <w:p w14:paraId="0D639270" w14:textId="7777777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8. Dane osobowe zgłaszającego oraz inne dane pozwalające na ustalenie jego tożsamości nie podlegają ujawnieniu, chyba że za wyraźną zgodą zgłaszającego. </w:t>
      </w:r>
    </w:p>
    <w:p w14:paraId="3FF58843" w14:textId="1133C487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9. Postępowania prowadzone przez </w:t>
      </w:r>
      <w:r w:rsidR="008543C7">
        <w:rPr>
          <w:rFonts w:cstheme="minorHAnsi"/>
          <w:sz w:val="24"/>
          <w:szCs w:val="24"/>
        </w:rPr>
        <w:t>z</w:t>
      </w:r>
      <w:r w:rsidRPr="00D77C7D">
        <w:rPr>
          <w:rFonts w:cstheme="minorHAnsi"/>
          <w:sz w:val="24"/>
          <w:szCs w:val="24"/>
        </w:rPr>
        <w:t xml:space="preserve">espół ds. działań następczych objęte są obowiązkiem zachowania poufności co do wszelkich informacji ujawnionych w ich toku. </w:t>
      </w:r>
    </w:p>
    <w:p w14:paraId="4979474F" w14:textId="0A0724EC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10. Do zachowania poufności obowiązana jest każda z osób uczestniczących w </w:t>
      </w:r>
      <w:proofErr w:type="spellStart"/>
      <w:r w:rsidRPr="00D77C7D">
        <w:rPr>
          <w:rFonts w:cstheme="minorHAnsi"/>
          <w:sz w:val="24"/>
          <w:szCs w:val="24"/>
        </w:rPr>
        <w:t>ww</w:t>
      </w:r>
      <w:proofErr w:type="spellEnd"/>
      <w:r w:rsidRPr="00D77C7D">
        <w:rPr>
          <w:rFonts w:cstheme="minorHAnsi"/>
          <w:sz w:val="24"/>
          <w:szCs w:val="24"/>
        </w:rPr>
        <w:t xml:space="preserve"> postępowaniach, o czym jest ona każdorazowo informowana. </w:t>
      </w:r>
    </w:p>
    <w:p w14:paraId="4CB17ACA" w14:textId="29BA99CA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11. Członkowie zespołu, strony postępowania i świadkowie podpisują oświadczenie </w:t>
      </w:r>
      <w:r w:rsidR="00C20F53">
        <w:rPr>
          <w:rFonts w:cstheme="minorHAnsi"/>
          <w:sz w:val="24"/>
          <w:szCs w:val="24"/>
        </w:rPr>
        <w:t xml:space="preserve">                         </w:t>
      </w:r>
      <w:r w:rsidRPr="00D77C7D">
        <w:rPr>
          <w:rFonts w:cstheme="minorHAnsi"/>
          <w:sz w:val="24"/>
          <w:szCs w:val="24"/>
        </w:rPr>
        <w:t>o zachowaniu poufności</w:t>
      </w:r>
      <w:r w:rsidR="00D04022">
        <w:rPr>
          <w:rFonts w:cstheme="minorHAnsi"/>
          <w:sz w:val="24"/>
          <w:szCs w:val="24"/>
        </w:rPr>
        <w:t xml:space="preserve">. </w:t>
      </w:r>
      <w:r w:rsidRPr="00E72626">
        <w:rPr>
          <w:rFonts w:cstheme="minorHAnsi"/>
          <w:color w:val="FF0000"/>
          <w:sz w:val="24"/>
          <w:szCs w:val="24"/>
        </w:rPr>
        <w:t xml:space="preserve"> </w:t>
      </w:r>
    </w:p>
    <w:p w14:paraId="4FC07019" w14:textId="0B0BC1C0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lastRenderedPageBreak/>
        <w:t xml:space="preserve">12. Żaden z pracowników uczestniczących w postępowaniu prowadzonym przez </w:t>
      </w:r>
      <w:r w:rsidR="00E72626">
        <w:rPr>
          <w:rFonts w:cstheme="minorHAnsi"/>
          <w:sz w:val="24"/>
          <w:szCs w:val="24"/>
        </w:rPr>
        <w:t>z</w:t>
      </w:r>
      <w:r w:rsidRPr="00D77C7D">
        <w:rPr>
          <w:rFonts w:cstheme="minorHAnsi"/>
          <w:sz w:val="24"/>
          <w:szCs w:val="24"/>
        </w:rPr>
        <w:t xml:space="preserve">espół ds. działań następczych nie jest uprawniony do ujawniania informacji o fakcie, miejscu, czasie </w:t>
      </w:r>
      <w:r w:rsidR="00E72626">
        <w:rPr>
          <w:rFonts w:cstheme="minorHAnsi"/>
          <w:sz w:val="24"/>
          <w:szCs w:val="24"/>
        </w:rPr>
        <w:t xml:space="preserve">      </w:t>
      </w:r>
      <w:r w:rsidRPr="00D77C7D">
        <w:rPr>
          <w:rFonts w:cstheme="minorHAnsi"/>
          <w:sz w:val="24"/>
          <w:szCs w:val="24"/>
        </w:rPr>
        <w:t xml:space="preserve">i przebiegu spotkań organizowanych w ramach tych postępowań. </w:t>
      </w:r>
    </w:p>
    <w:p w14:paraId="09E646AD" w14:textId="2DEEC6B6" w:rsidR="00D77C7D" w:rsidRP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13. Dane osobowe przetwarzane w związku z przyjęciem zgłoszenia są przechowywane przez </w:t>
      </w:r>
      <w:r w:rsidR="00D04022">
        <w:rPr>
          <w:rFonts w:cstheme="minorHAnsi"/>
          <w:sz w:val="24"/>
          <w:szCs w:val="24"/>
        </w:rPr>
        <w:t>p</w:t>
      </w:r>
      <w:r w:rsidRPr="00D77C7D">
        <w:rPr>
          <w:rFonts w:cstheme="minorHAnsi"/>
          <w:sz w:val="24"/>
          <w:szCs w:val="24"/>
        </w:rPr>
        <w:t xml:space="preserve">racodawcę, przez okres 5 lat od dnia przyjęcia zgłoszenia. </w:t>
      </w:r>
    </w:p>
    <w:p w14:paraId="62320EB2" w14:textId="77777777" w:rsidR="00D77C7D" w:rsidRDefault="00D77C7D" w:rsidP="00766374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14. Pracodawca stosuje rozwiązania techniczne i organizacyjne zapewniające przechowywanie danych osobowych zgłaszającego oddzielnie od dokumentu lub innego nośnika informacji obejmujących zgłoszenie, włączając w to, w odpowiednim przypadku, usunięcie z treści dokumentu lub innego nośnika informacji niezwłocznie po ich otrzymaniu wszystkich danych osobowych zgłaszającego. </w:t>
      </w:r>
    </w:p>
    <w:p w14:paraId="356AB72E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</w:p>
    <w:p w14:paraId="5A02247E" w14:textId="5720207D" w:rsidR="00D77C7D" w:rsidRPr="00076EE7" w:rsidRDefault="00D77C7D" w:rsidP="00076EE7">
      <w:pPr>
        <w:spacing w:line="240" w:lineRule="auto"/>
        <w:jc w:val="center"/>
        <w:rPr>
          <w:rFonts w:cstheme="minorHAnsi"/>
          <w:sz w:val="24"/>
          <w:szCs w:val="24"/>
        </w:rPr>
      </w:pPr>
      <w:r w:rsidRPr="00076EE7">
        <w:rPr>
          <w:rFonts w:cstheme="minorHAnsi"/>
          <w:sz w:val="24"/>
          <w:szCs w:val="24"/>
        </w:rPr>
        <w:t>§ 13</w:t>
      </w:r>
    </w:p>
    <w:p w14:paraId="1F3EEC3D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Pracodawca nie będzie stosował żadnych gróźb oraz działań odwetowych w stosunku do zgłaszającego, jak również nie będzie niekorzystnie traktował z powodu dokonania zgłoszenia. </w:t>
      </w:r>
    </w:p>
    <w:p w14:paraId="4BF99A4E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Aby informacja na temat naruszenia mogła być zakwalifikowana jako sygnalizacja muszą być spełnione trzy przesłanki: </w:t>
      </w:r>
    </w:p>
    <w:p w14:paraId="41A17A60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1) zgłoszenie dotyczy nieprawidłowości wewnątrz tut. DPS, </w:t>
      </w:r>
    </w:p>
    <w:p w14:paraId="6AE09F1F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osoba dokonująca zgłoszenia/zgłaszający działa w dobrej wierze, </w:t>
      </w:r>
    </w:p>
    <w:p w14:paraId="464557D4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3) informacje na temat naruszeń są prawdziwe, istotne dla społeczeństwa bądź tut. DPS. </w:t>
      </w:r>
    </w:p>
    <w:p w14:paraId="6D474BAF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Działania odwetowe względem zgłaszającego podlegają zgłoszeniom podobnie jak inne przypadki naruszeń. </w:t>
      </w:r>
    </w:p>
    <w:p w14:paraId="632F7973" w14:textId="32FB636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1) W przypadku, gdy osobą dopuszczającą się działań odwetowych lub grożącą takimi działaniami, jest osoba nie będąca pracownikiem Domu Pomocy Społecznej </w:t>
      </w:r>
      <w:r w:rsidR="00E72626">
        <w:rPr>
          <w:rFonts w:cstheme="minorHAnsi"/>
          <w:sz w:val="24"/>
          <w:szCs w:val="24"/>
        </w:rPr>
        <w:t xml:space="preserve"> im. Papieża Jana Pawła II </w:t>
      </w:r>
      <w:r w:rsidRPr="00D77C7D">
        <w:rPr>
          <w:rFonts w:cstheme="minorHAnsi"/>
          <w:sz w:val="24"/>
          <w:szCs w:val="24"/>
        </w:rPr>
        <w:t xml:space="preserve"> niezwłocznie zawiadamia się odpowiednie instytucje celem zapewnienia zgłaszającemu stosownej ochrony przed działaniami odwetowymi, w szczególności, gdy działania odwetowe lub ich groźba może spełniać przesłanki przestępstwa lub wykroczenia. </w:t>
      </w:r>
    </w:p>
    <w:p w14:paraId="2F531ACD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Ochronę, o której mowa w niniejszym paragrafie, stosuje się również do osoby pomagającej w dokonaniu zgłoszenia oraz osoby powiązanej ze zgłaszającym. </w:t>
      </w:r>
    </w:p>
    <w:p w14:paraId="22380523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</w:p>
    <w:p w14:paraId="5A29E14F" w14:textId="6C493E51" w:rsidR="00D77C7D" w:rsidRPr="00076EE7" w:rsidRDefault="00D77C7D" w:rsidP="00076E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76EE7">
        <w:rPr>
          <w:rFonts w:cstheme="minorHAnsi"/>
          <w:sz w:val="24"/>
          <w:szCs w:val="24"/>
        </w:rPr>
        <w:t>§ 14</w:t>
      </w:r>
    </w:p>
    <w:p w14:paraId="13B58C7D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1. Zgłaszający może dokonać zgłoszenia zewnętrznego bez uprzedniego dokonania zgłoszenia wewnętrznego. </w:t>
      </w:r>
    </w:p>
    <w:p w14:paraId="36DB4365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2. Zgłoszenia zewnętrznego można dokonać w szczególności do: </w:t>
      </w:r>
    </w:p>
    <w:p w14:paraId="14B54512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1) organu centralnego, którym jest Rzecznik Praw Obywatelskich, </w:t>
      </w:r>
    </w:p>
    <w:p w14:paraId="0927930B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2) organu publicznego, którym w zakresie zasad konkurencji i ochrony konsumentów jest Prezes Urzędu Ochrony Konkurencji i Konsumentów, </w:t>
      </w:r>
    </w:p>
    <w:p w14:paraId="4E40B5C2" w14:textId="4D0AA584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3) organu publicznego przyjmującego zgłoszenia zewnętrzne dotyczące naruszeń </w:t>
      </w:r>
      <w:r w:rsidR="00E72626">
        <w:rPr>
          <w:rFonts w:cstheme="minorHAnsi"/>
          <w:sz w:val="24"/>
          <w:szCs w:val="24"/>
        </w:rPr>
        <w:t xml:space="preserve">                        </w:t>
      </w:r>
      <w:r w:rsidRPr="00D77C7D">
        <w:rPr>
          <w:rFonts w:cstheme="minorHAnsi"/>
          <w:sz w:val="24"/>
          <w:szCs w:val="24"/>
        </w:rPr>
        <w:t xml:space="preserve">w dziedzinach należących do zakresu działania tych organów. </w:t>
      </w:r>
    </w:p>
    <w:p w14:paraId="2389A620" w14:textId="77777777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</w:p>
    <w:p w14:paraId="0AEE019F" w14:textId="77777777" w:rsidR="00C20F53" w:rsidRDefault="00C20F53" w:rsidP="00076EE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BB0A479" w14:textId="77777777" w:rsidR="00C20F53" w:rsidRDefault="00C20F53" w:rsidP="00076EE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1FCF18" w14:textId="77777777" w:rsidR="00C20F53" w:rsidRDefault="00C20F53" w:rsidP="00076EE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D018083" w14:textId="77777777" w:rsidR="00C20F53" w:rsidRDefault="00C20F53" w:rsidP="00076EE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077A90" w14:textId="77777777" w:rsidR="00C20F53" w:rsidRDefault="00C20F53" w:rsidP="00076EE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F6617FE" w14:textId="77777777" w:rsidR="00C20F53" w:rsidRDefault="00C20F53" w:rsidP="00076EE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2B6DA83" w14:textId="3BF5CA7E" w:rsidR="00D77C7D" w:rsidRPr="00076EE7" w:rsidRDefault="00D77C7D" w:rsidP="00076E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76EE7">
        <w:rPr>
          <w:rFonts w:cstheme="minorHAnsi"/>
          <w:sz w:val="24"/>
          <w:szCs w:val="24"/>
        </w:rPr>
        <w:lastRenderedPageBreak/>
        <w:t>§ 15</w:t>
      </w:r>
    </w:p>
    <w:p w14:paraId="6BE9B8F7" w14:textId="35BA0D71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1. Przepisy niniejsze</w:t>
      </w:r>
      <w:r w:rsidR="00644638">
        <w:rPr>
          <w:rFonts w:cstheme="minorHAnsi"/>
          <w:sz w:val="24"/>
          <w:szCs w:val="24"/>
        </w:rPr>
        <w:t xml:space="preserve">j </w:t>
      </w:r>
      <w:r w:rsidR="00E72626">
        <w:rPr>
          <w:rFonts w:cstheme="minorHAnsi"/>
          <w:sz w:val="24"/>
          <w:szCs w:val="24"/>
        </w:rPr>
        <w:t>p</w:t>
      </w:r>
      <w:r w:rsidR="00644638">
        <w:rPr>
          <w:rFonts w:cstheme="minorHAnsi"/>
          <w:sz w:val="24"/>
          <w:szCs w:val="24"/>
        </w:rPr>
        <w:t xml:space="preserve">rocedury </w:t>
      </w:r>
      <w:r w:rsidRPr="00D77C7D">
        <w:rPr>
          <w:rFonts w:cstheme="minorHAnsi"/>
          <w:sz w:val="24"/>
          <w:szCs w:val="24"/>
        </w:rPr>
        <w:t xml:space="preserve">podlegają przeglądowi nie rzadziej niż raz na </w:t>
      </w:r>
      <w:r w:rsidR="00E23568">
        <w:rPr>
          <w:rFonts w:cstheme="minorHAnsi"/>
          <w:sz w:val="24"/>
          <w:szCs w:val="24"/>
        </w:rPr>
        <w:t xml:space="preserve">trzy </w:t>
      </w:r>
      <w:r w:rsidRPr="00D77C7D">
        <w:rPr>
          <w:rFonts w:cstheme="minorHAnsi"/>
          <w:sz w:val="24"/>
          <w:szCs w:val="24"/>
        </w:rPr>
        <w:t xml:space="preserve">lata. </w:t>
      </w:r>
    </w:p>
    <w:p w14:paraId="051717BE" w14:textId="603C7E8F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>2. W zakresie nieokreślonym przepisami Dyrektywy oraz niniejsze</w:t>
      </w:r>
      <w:r w:rsidR="00644638">
        <w:rPr>
          <w:rFonts w:cstheme="minorHAnsi"/>
          <w:sz w:val="24"/>
          <w:szCs w:val="24"/>
        </w:rPr>
        <w:t xml:space="preserve">j </w:t>
      </w:r>
      <w:r w:rsidR="00E72626">
        <w:rPr>
          <w:rFonts w:cstheme="minorHAnsi"/>
          <w:sz w:val="24"/>
          <w:szCs w:val="24"/>
        </w:rPr>
        <w:t>p</w:t>
      </w:r>
      <w:r w:rsidR="00644638">
        <w:rPr>
          <w:rFonts w:cstheme="minorHAnsi"/>
          <w:sz w:val="24"/>
          <w:szCs w:val="24"/>
        </w:rPr>
        <w:t xml:space="preserve">rocedury </w:t>
      </w:r>
      <w:r w:rsidRPr="00D77C7D">
        <w:rPr>
          <w:rFonts w:cstheme="minorHAnsi"/>
          <w:sz w:val="24"/>
          <w:szCs w:val="24"/>
        </w:rPr>
        <w:t>do rozpoznania zgłoszeń stosuje się powszechnie obowiązującego przepisy prawa oraz przepisy wewnątrzzakładowe.</w:t>
      </w:r>
    </w:p>
    <w:p w14:paraId="61F67ECE" w14:textId="6818C8C1" w:rsidR="00D77C7D" w:rsidRPr="00D77C7D" w:rsidRDefault="00D77C7D" w:rsidP="00076EE7">
      <w:pPr>
        <w:spacing w:after="0" w:line="240" w:lineRule="auto"/>
        <w:rPr>
          <w:rFonts w:cstheme="minorHAnsi"/>
          <w:sz w:val="24"/>
          <w:szCs w:val="24"/>
        </w:rPr>
      </w:pPr>
      <w:r w:rsidRPr="00D77C7D">
        <w:rPr>
          <w:rFonts w:cstheme="minorHAnsi"/>
          <w:sz w:val="24"/>
          <w:szCs w:val="24"/>
        </w:rPr>
        <w:t xml:space="preserve">3. W sprawach nieuregulowanych niniejszą procedurą zastosowanie mają odpowiednie przepisy dyrektywy Parlamentu Europejskiego i Rady (UE) w sprawie ochrony osób zgłaszających naruszenia prawa Unii, </w:t>
      </w:r>
      <w:r w:rsidR="00E72626">
        <w:rPr>
          <w:rFonts w:cstheme="minorHAnsi"/>
          <w:sz w:val="24"/>
          <w:szCs w:val="24"/>
        </w:rPr>
        <w:t>k</w:t>
      </w:r>
      <w:r w:rsidRPr="00D77C7D">
        <w:rPr>
          <w:rFonts w:cstheme="minorHAnsi"/>
          <w:sz w:val="24"/>
          <w:szCs w:val="24"/>
        </w:rPr>
        <w:t xml:space="preserve">odeksu </w:t>
      </w:r>
      <w:r w:rsidR="00E72626">
        <w:rPr>
          <w:rFonts w:cstheme="minorHAnsi"/>
          <w:sz w:val="24"/>
          <w:szCs w:val="24"/>
        </w:rPr>
        <w:t>p</w:t>
      </w:r>
      <w:r w:rsidRPr="00D77C7D">
        <w:rPr>
          <w:rFonts w:cstheme="minorHAnsi"/>
          <w:sz w:val="24"/>
          <w:szCs w:val="24"/>
        </w:rPr>
        <w:t xml:space="preserve">racy, </w:t>
      </w:r>
      <w:r w:rsidR="00E72626">
        <w:rPr>
          <w:rFonts w:cstheme="minorHAnsi"/>
          <w:sz w:val="24"/>
          <w:szCs w:val="24"/>
        </w:rPr>
        <w:t>k</w:t>
      </w:r>
      <w:r w:rsidR="00E72626" w:rsidRPr="00D77C7D">
        <w:rPr>
          <w:rFonts w:cstheme="minorHAnsi"/>
          <w:sz w:val="24"/>
          <w:szCs w:val="24"/>
        </w:rPr>
        <w:t xml:space="preserve">odeksu </w:t>
      </w:r>
      <w:r w:rsidR="00E72626">
        <w:rPr>
          <w:rFonts w:cstheme="minorHAnsi"/>
          <w:sz w:val="24"/>
          <w:szCs w:val="24"/>
        </w:rPr>
        <w:t>k</w:t>
      </w:r>
      <w:r w:rsidR="00E72626" w:rsidRPr="00D77C7D">
        <w:rPr>
          <w:rFonts w:cstheme="minorHAnsi"/>
          <w:sz w:val="24"/>
          <w:szCs w:val="24"/>
        </w:rPr>
        <w:t>arnego</w:t>
      </w:r>
      <w:r w:rsidR="00E72626">
        <w:rPr>
          <w:rFonts w:cstheme="minorHAnsi"/>
          <w:sz w:val="24"/>
          <w:szCs w:val="24"/>
        </w:rPr>
        <w:t xml:space="preserve"> i</w:t>
      </w:r>
      <w:r w:rsidR="00E72626" w:rsidRPr="00D77C7D">
        <w:rPr>
          <w:rFonts w:cstheme="minorHAnsi"/>
          <w:sz w:val="24"/>
          <w:szCs w:val="24"/>
        </w:rPr>
        <w:t xml:space="preserve"> </w:t>
      </w:r>
      <w:r w:rsidR="00E72626">
        <w:rPr>
          <w:rFonts w:cstheme="minorHAnsi"/>
          <w:sz w:val="24"/>
          <w:szCs w:val="24"/>
        </w:rPr>
        <w:t>k</w:t>
      </w:r>
      <w:r w:rsidRPr="00D77C7D">
        <w:rPr>
          <w:rFonts w:cstheme="minorHAnsi"/>
          <w:sz w:val="24"/>
          <w:szCs w:val="24"/>
        </w:rPr>
        <w:t xml:space="preserve">odeksu </w:t>
      </w:r>
      <w:r w:rsidR="00E72626">
        <w:rPr>
          <w:rFonts w:cstheme="minorHAnsi"/>
          <w:sz w:val="24"/>
          <w:szCs w:val="24"/>
        </w:rPr>
        <w:t>p</w:t>
      </w:r>
      <w:r w:rsidRPr="00D77C7D">
        <w:rPr>
          <w:rFonts w:cstheme="minorHAnsi"/>
          <w:sz w:val="24"/>
          <w:szCs w:val="24"/>
        </w:rPr>
        <w:t xml:space="preserve">ostępowania </w:t>
      </w:r>
      <w:r w:rsidR="00E72626">
        <w:rPr>
          <w:rFonts w:cstheme="minorHAnsi"/>
          <w:sz w:val="24"/>
          <w:szCs w:val="24"/>
        </w:rPr>
        <w:t>k</w:t>
      </w:r>
      <w:r w:rsidRPr="00D77C7D">
        <w:rPr>
          <w:rFonts w:cstheme="minorHAnsi"/>
          <w:sz w:val="24"/>
          <w:szCs w:val="24"/>
        </w:rPr>
        <w:t>arnego</w:t>
      </w:r>
      <w:r w:rsidR="00E72626">
        <w:rPr>
          <w:rFonts w:cstheme="minorHAnsi"/>
          <w:sz w:val="24"/>
          <w:szCs w:val="24"/>
        </w:rPr>
        <w:t>.</w:t>
      </w:r>
      <w:r w:rsidRPr="00D77C7D">
        <w:rPr>
          <w:rFonts w:cstheme="minorHAnsi"/>
          <w:sz w:val="24"/>
          <w:szCs w:val="24"/>
        </w:rPr>
        <w:t xml:space="preserve"> </w:t>
      </w:r>
      <w:r w:rsidR="00E72626">
        <w:rPr>
          <w:rFonts w:cstheme="minorHAnsi"/>
          <w:sz w:val="24"/>
          <w:szCs w:val="24"/>
        </w:rPr>
        <w:t xml:space="preserve">               </w:t>
      </w:r>
    </w:p>
    <w:p w14:paraId="486B9A2C" w14:textId="77777777" w:rsidR="00D77C7D" w:rsidRPr="00D77C7D" w:rsidRDefault="00D77C7D" w:rsidP="00D77C7D">
      <w:pPr>
        <w:rPr>
          <w:rFonts w:cstheme="minorHAnsi"/>
          <w:sz w:val="24"/>
          <w:szCs w:val="24"/>
        </w:rPr>
      </w:pPr>
    </w:p>
    <w:p w14:paraId="4F6D6F81" w14:textId="77777777" w:rsidR="00076EE7" w:rsidRDefault="00076EE7" w:rsidP="00D77C7D">
      <w:pPr>
        <w:rPr>
          <w:rFonts w:cstheme="minorHAnsi"/>
          <w:b/>
          <w:bCs/>
          <w:sz w:val="24"/>
          <w:szCs w:val="24"/>
        </w:rPr>
      </w:pPr>
    </w:p>
    <w:p w14:paraId="38C782D1" w14:textId="77777777" w:rsidR="00076EE7" w:rsidRDefault="00076EE7" w:rsidP="00D77C7D">
      <w:pPr>
        <w:rPr>
          <w:rFonts w:cstheme="minorHAnsi"/>
          <w:b/>
          <w:bCs/>
          <w:sz w:val="24"/>
          <w:szCs w:val="24"/>
        </w:rPr>
      </w:pPr>
    </w:p>
    <w:p w14:paraId="66819E83" w14:textId="77777777" w:rsidR="00076EE7" w:rsidRDefault="00076EE7" w:rsidP="00D77C7D">
      <w:pPr>
        <w:rPr>
          <w:rFonts w:cstheme="minorHAnsi"/>
          <w:b/>
          <w:bCs/>
          <w:sz w:val="24"/>
          <w:szCs w:val="24"/>
        </w:rPr>
      </w:pPr>
    </w:p>
    <w:p w14:paraId="58B67DB3" w14:textId="77777777" w:rsidR="00076EE7" w:rsidRDefault="00076EE7" w:rsidP="00D77C7D">
      <w:pPr>
        <w:rPr>
          <w:rFonts w:cstheme="minorHAnsi"/>
          <w:b/>
          <w:bCs/>
          <w:sz w:val="24"/>
          <w:szCs w:val="24"/>
        </w:rPr>
      </w:pPr>
    </w:p>
    <w:p w14:paraId="49BB782F" w14:textId="77777777" w:rsidR="00431138" w:rsidRDefault="00431138" w:rsidP="00D77C7D">
      <w:pPr>
        <w:rPr>
          <w:rFonts w:cstheme="minorHAnsi"/>
          <w:b/>
          <w:bCs/>
          <w:sz w:val="24"/>
          <w:szCs w:val="24"/>
        </w:rPr>
      </w:pPr>
    </w:p>
    <w:p w14:paraId="47B67510" w14:textId="6F17F04A" w:rsidR="00E72626" w:rsidRDefault="00644638" w:rsidP="00DE4994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</w:t>
      </w:r>
    </w:p>
    <w:p w14:paraId="454BB214" w14:textId="77777777" w:rsidR="0019631C" w:rsidRDefault="0019631C" w:rsidP="00DE4994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1100B08" w14:textId="2C0F9D67" w:rsidR="00FB7DB1" w:rsidRPr="00DD5D2B" w:rsidRDefault="00644638" w:rsidP="004548B0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</w:t>
      </w:r>
      <w:r w:rsidR="004548B0"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  <w:t xml:space="preserve"> </w:t>
      </w:r>
    </w:p>
    <w:sectPr w:rsidR="00FB7DB1" w:rsidRPr="00DD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6C13D" w14:textId="77777777" w:rsidR="00AE1608" w:rsidRDefault="00AE1608" w:rsidP="0063399B">
      <w:pPr>
        <w:spacing w:after="0" w:line="240" w:lineRule="auto"/>
      </w:pPr>
      <w:r>
        <w:separator/>
      </w:r>
    </w:p>
  </w:endnote>
  <w:endnote w:type="continuationSeparator" w:id="0">
    <w:p w14:paraId="0CB7DDD5" w14:textId="77777777" w:rsidR="00AE1608" w:rsidRDefault="00AE1608" w:rsidP="0063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6DBD" w14:textId="77777777" w:rsidR="00AE1608" w:rsidRDefault="00AE1608" w:rsidP="0063399B">
      <w:pPr>
        <w:spacing w:after="0" w:line="240" w:lineRule="auto"/>
      </w:pPr>
      <w:r>
        <w:separator/>
      </w:r>
    </w:p>
  </w:footnote>
  <w:footnote w:type="continuationSeparator" w:id="0">
    <w:p w14:paraId="16374AB5" w14:textId="77777777" w:rsidR="00AE1608" w:rsidRDefault="00AE1608" w:rsidP="0063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0D55"/>
    <w:multiLevelType w:val="hybridMultilevel"/>
    <w:tmpl w:val="8C7E5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942"/>
    <w:multiLevelType w:val="multilevel"/>
    <w:tmpl w:val="C0C60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1AF27DD0"/>
    <w:multiLevelType w:val="hybridMultilevel"/>
    <w:tmpl w:val="0C20A3DE"/>
    <w:lvl w:ilvl="0" w:tplc="1B38A34E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248E7"/>
    <w:multiLevelType w:val="multilevel"/>
    <w:tmpl w:val="201A00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5" w15:restartNumberingAfterBreak="0">
    <w:nsid w:val="3B847979"/>
    <w:multiLevelType w:val="multilevel"/>
    <w:tmpl w:val="B9D4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00905"/>
    <w:multiLevelType w:val="hybridMultilevel"/>
    <w:tmpl w:val="B400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D4BC5"/>
    <w:multiLevelType w:val="multilevel"/>
    <w:tmpl w:val="17628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BBD5E99"/>
    <w:multiLevelType w:val="hybridMultilevel"/>
    <w:tmpl w:val="AE3A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D2829"/>
    <w:multiLevelType w:val="multilevel"/>
    <w:tmpl w:val="DD50D184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 w15:restartNumberingAfterBreak="0">
    <w:nsid w:val="5CE1781A"/>
    <w:multiLevelType w:val="hybridMultilevel"/>
    <w:tmpl w:val="1D08226A"/>
    <w:lvl w:ilvl="0" w:tplc="67E2DB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3521D43"/>
    <w:multiLevelType w:val="hybridMultilevel"/>
    <w:tmpl w:val="FCE2ECF0"/>
    <w:lvl w:ilvl="0" w:tplc="96F485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C309D"/>
    <w:multiLevelType w:val="hybridMultilevel"/>
    <w:tmpl w:val="DD12B8FA"/>
    <w:lvl w:ilvl="0" w:tplc="7E4A3B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E7F3CC3"/>
    <w:multiLevelType w:val="hybridMultilevel"/>
    <w:tmpl w:val="9A4CD274"/>
    <w:lvl w:ilvl="0" w:tplc="2520AA02">
      <w:start w:val="1"/>
      <w:numFmt w:val="lowerLetter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84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53279">
    <w:abstractNumId w:val="8"/>
  </w:num>
  <w:num w:numId="3" w16cid:durableId="209613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039762">
    <w:abstractNumId w:val="2"/>
  </w:num>
  <w:num w:numId="5" w16cid:durableId="530263238">
    <w:abstractNumId w:val="14"/>
  </w:num>
  <w:num w:numId="6" w16cid:durableId="2119833352">
    <w:abstractNumId w:val="11"/>
  </w:num>
  <w:num w:numId="7" w16cid:durableId="95254644">
    <w:abstractNumId w:val="5"/>
  </w:num>
  <w:num w:numId="8" w16cid:durableId="1291202996">
    <w:abstractNumId w:val="1"/>
  </w:num>
  <w:num w:numId="9" w16cid:durableId="217789822">
    <w:abstractNumId w:val="7"/>
  </w:num>
  <w:num w:numId="10" w16cid:durableId="1550604122">
    <w:abstractNumId w:val="4"/>
  </w:num>
  <w:num w:numId="11" w16cid:durableId="1352533808">
    <w:abstractNumId w:val="9"/>
  </w:num>
  <w:num w:numId="12" w16cid:durableId="747920989">
    <w:abstractNumId w:val="10"/>
  </w:num>
  <w:num w:numId="13" w16cid:durableId="653411451">
    <w:abstractNumId w:val="6"/>
  </w:num>
  <w:num w:numId="14" w16cid:durableId="1511216918">
    <w:abstractNumId w:val="12"/>
  </w:num>
  <w:num w:numId="15" w16cid:durableId="759721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83"/>
    <w:rsid w:val="0001273A"/>
    <w:rsid w:val="00023A64"/>
    <w:rsid w:val="00036961"/>
    <w:rsid w:val="000631A3"/>
    <w:rsid w:val="00076EE7"/>
    <w:rsid w:val="00077441"/>
    <w:rsid w:val="000B73D8"/>
    <w:rsid w:val="00173633"/>
    <w:rsid w:val="00175C63"/>
    <w:rsid w:val="0019631C"/>
    <w:rsid w:val="001C118E"/>
    <w:rsid w:val="00210CE7"/>
    <w:rsid w:val="00231BB2"/>
    <w:rsid w:val="002421A1"/>
    <w:rsid w:val="00253139"/>
    <w:rsid w:val="00286D05"/>
    <w:rsid w:val="00293F7B"/>
    <w:rsid w:val="00297562"/>
    <w:rsid w:val="002A60CB"/>
    <w:rsid w:val="003005D1"/>
    <w:rsid w:val="00320E78"/>
    <w:rsid w:val="00323E56"/>
    <w:rsid w:val="00331FAE"/>
    <w:rsid w:val="003648BF"/>
    <w:rsid w:val="003A3C41"/>
    <w:rsid w:val="00412A98"/>
    <w:rsid w:val="00431138"/>
    <w:rsid w:val="004469FE"/>
    <w:rsid w:val="004548B0"/>
    <w:rsid w:val="00456770"/>
    <w:rsid w:val="0046269E"/>
    <w:rsid w:val="004E6858"/>
    <w:rsid w:val="005218E6"/>
    <w:rsid w:val="005370C5"/>
    <w:rsid w:val="0058545D"/>
    <w:rsid w:val="005862D1"/>
    <w:rsid w:val="005A7248"/>
    <w:rsid w:val="005C6E60"/>
    <w:rsid w:val="005D3238"/>
    <w:rsid w:val="0063399B"/>
    <w:rsid w:val="00640142"/>
    <w:rsid w:val="00643754"/>
    <w:rsid w:val="00644638"/>
    <w:rsid w:val="00674A99"/>
    <w:rsid w:val="006F2BA7"/>
    <w:rsid w:val="00722A3B"/>
    <w:rsid w:val="00765157"/>
    <w:rsid w:val="00766374"/>
    <w:rsid w:val="007B5815"/>
    <w:rsid w:val="007C2CA0"/>
    <w:rsid w:val="007D02C0"/>
    <w:rsid w:val="007F14D8"/>
    <w:rsid w:val="007F2D10"/>
    <w:rsid w:val="0084775D"/>
    <w:rsid w:val="008543C7"/>
    <w:rsid w:val="00867CBD"/>
    <w:rsid w:val="0087496E"/>
    <w:rsid w:val="0089072E"/>
    <w:rsid w:val="008A3500"/>
    <w:rsid w:val="008B09E2"/>
    <w:rsid w:val="008E5825"/>
    <w:rsid w:val="00944C47"/>
    <w:rsid w:val="009E6FE4"/>
    <w:rsid w:val="00A103A1"/>
    <w:rsid w:val="00A650CB"/>
    <w:rsid w:val="00AE1608"/>
    <w:rsid w:val="00AE4A3A"/>
    <w:rsid w:val="00BB5164"/>
    <w:rsid w:val="00BF0518"/>
    <w:rsid w:val="00C001A6"/>
    <w:rsid w:val="00C134C3"/>
    <w:rsid w:val="00C20F53"/>
    <w:rsid w:val="00C34A92"/>
    <w:rsid w:val="00C47C88"/>
    <w:rsid w:val="00D04022"/>
    <w:rsid w:val="00D5163B"/>
    <w:rsid w:val="00D77C7D"/>
    <w:rsid w:val="00DA06BC"/>
    <w:rsid w:val="00DD5D2B"/>
    <w:rsid w:val="00DD70A0"/>
    <w:rsid w:val="00DE4994"/>
    <w:rsid w:val="00E06722"/>
    <w:rsid w:val="00E23568"/>
    <w:rsid w:val="00E31ABD"/>
    <w:rsid w:val="00E479E9"/>
    <w:rsid w:val="00E72626"/>
    <w:rsid w:val="00E802D3"/>
    <w:rsid w:val="00ED7943"/>
    <w:rsid w:val="00EE5CE5"/>
    <w:rsid w:val="00EF3E83"/>
    <w:rsid w:val="00F01F05"/>
    <w:rsid w:val="00F7658D"/>
    <w:rsid w:val="00FA2CF2"/>
    <w:rsid w:val="00FB729E"/>
    <w:rsid w:val="00FB7DB1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A20A"/>
  <w15:chartTrackingRefBased/>
  <w15:docId w15:val="{AF6A895F-DA3C-4A44-BBBE-7F89C92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C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C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7562"/>
  </w:style>
  <w:style w:type="paragraph" w:customStyle="1" w:styleId="Default">
    <w:name w:val="Default"/>
    <w:rsid w:val="00462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9B"/>
  </w:style>
  <w:style w:type="paragraph" w:styleId="Stopka">
    <w:name w:val="footer"/>
    <w:basedOn w:val="Normalny"/>
    <w:link w:val="StopkaZnak"/>
    <w:uiPriority w:val="99"/>
    <w:unhideWhenUsed/>
    <w:rsid w:val="0063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10</Pages>
  <Words>3411</Words>
  <Characters>20467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50</cp:revision>
  <cp:lastPrinted>2024-09-12T07:32:00Z</cp:lastPrinted>
  <dcterms:created xsi:type="dcterms:W3CDTF">2021-10-19T06:22:00Z</dcterms:created>
  <dcterms:modified xsi:type="dcterms:W3CDTF">2024-09-12T09:30:00Z</dcterms:modified>
</cp:coreProperties>
</file>