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3E5" w:rsidRDefault="000D43E5" w:rsidP="000D43E5">
      <w:pPr>
        <w:jc w:val="center"/>
      </w:pPr>
    </w:p>
    <w:p w:rsidR="000D43E5" w:rsidRDefault="000D43E5" w:rsidP="000D43E5">
      <w:pPr>
        <w:jc w:val="center"/>
      </w:pPr>
      <w:r>
        <w:t>Protokół – Nr 847.12.NS-HŻŻiPU.2019 z dnia 31.07.2019 r.</w:t>
      </w:r>
    </w:p>
    <w:tbl>
      <w:tblPr>
        <w:tblStyle w:val="Tabela-Siatka"/>
        <w:tblW w:w="0" w:type="auto"/>
        <w:tblInd w:w="0" w:type="dxa"/>
        <w:tblLook w:val="04A0"/>
      </w:tblPr>
      <w:tblGrid>
        <w:gridCol w:w="534"/>
        <w:gridCol w:w="2693"/>
        <w:gridCol w:w="2977"/>
        <w:gridCol w:w="1984"/>
        <w:gridCol w:w="2693"/>
        <w:gridCol w:w="4657"/>
      </w:tblGrid>
      <w:tr w:rsidR="000D43E5" w:rsidTr="000D43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E5" w:rsidRDefault="000D43E5">
            <w:pPr>
              <w:jc w:val="center"/>
            </w:pPr>
            <w: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E5" w:rsidRDefault="000D43E5">
            <w:pPr>
              <w:jc w:val="center"/>
            </w:pPr>
            <w:r>
              <w:t>Podmiot kontrolujący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E5" w:rsidRDefault="000D43E5">
            <w:pPr>
              <w:jc w:val="center"/>
            </w:pPr>
            <w:r>
              <w:t>Temat kontroli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E5" w:rsidRDefault="000D43E5">
            <w:pPr>
              <w:jc w:val="center"/>
            </w:pPr>
            <w:r>
              <w:t>Okres kontroli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E5" w:rsidRDefault="000D43E5">
            <w:pPr>
              <w:jc w:val="center"/>
            </w:pPr>
            <w:r>
              <w:t>Przebieg kontroli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E5" w:rsidRDefault="000D43E5">
            <w:pPr>
              <w:jc w:val="center"/>
            </w:pPr>
            <w:r>
              <w:t>Efekt kontroli</w:t>
            </w:r>
          </w:p>
        </w:tc>
      </w:tr>
      <w:tr w:rsidR="000D43E5" w:rsidTr="000D43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E5" w:rsidRDefault="000D43E5">
            <w:pPr>
              <w:jc w:val="center"/>
            </w:pPr>
            <w:r>
              <w:t xml:space="preserve">1.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E5" w:rsidRDefault="000D43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Śląski Państwowy Wojewódzki Inspektor Sanitarny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E5" w:rsidRDefault="000D43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Kontrola stanu sanitarno – technicznego obiektu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E5" w:rsidRDefault="000D4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bieżący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E5" w:rsidRDefault="009665FF" w:rsidP="000D43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Sprawdzono pomieszczenia kuchni, orzeczenia do celów sanitarno – epidemiologicznych osób zatrudnionych, jadłospisy, sposób przekazywania odpadów gastronomicznych, </w:t>
            </w:r>
            <w:r w:rsidR="000B69B8">
              <w:rPr>
                <w:sz w:val="18"/>
                <w:szCs w:val="18"/>
              </w:rPr>
              <w:t xml:space="preserve">sprawdzono segregację żywności, stan techniczny szafek oraz sprzętu gastronomicznego.  Sprawdzono dokumentację w zakresie DDD. Badania wody, GHP, GMP, HACCP. 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E5" w:rsidRDefault="000D43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Nieprawidłowości nie stwierdzono.</w:t>
            </w:r>
          </w:p>
          <w:p w:rsidR="000D43E5" w:rsidRDefault="000D43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wniesiono uwag do protokołu.</w:t>
            </w:r>
          </w:p>
        </w:tc>
      </w:tr>
    </w:tbl>
    <w:p w:rsidR="00B65A12" w:rsidRDefault="00B65A12"/>
    <w:sectPr w:rsidR="00B65A12" w:rsidSect="000D43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D43E5"/>
    <w:rsid w:val="000B69B8"/>
    <w:rsid w:val="000D43E5"/>
    <w:rsid w:val="00255919"/>
    <w:rsid w:val="009665FF"/>
    <w:rsid w:val="00B6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4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4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2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dcterms:created xsi:type="dcterms:W3CDTF">2020-02-18T10:39:00Z</dcterms:created>
  <dcterms:modified xsi:type="dcterms:W3CDTF">2020-02-18T11:28:00Z</dcterms:modified>
</cp:coreProperties>
</file>